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69B67" w14:textId="77777777" w:rsidR="005703CA" w:rsidRDefault="000405B6" w:rsidP="005703CA">
      <w:r>
        <w:rPr>
          <w:sz w:val="28"/>
          <w:szCs w:val="28"/>
        </w:rPr>
        <w:t xml:space="preserve">                                           </w:t>
      </w:r>
      <w:r w:rsidR="005703CA">
        <w:rPr>
          <w:sz w:val="28"/>
          <w:szCs w:val="28"/>
        </w:rPr>
        <w:t>Nájomná zmluva</w:t>
      </w:r>
    </w:p>
    <w:p w14:paraId="34269B68" w14:textId="77777777" w:rsidR="005703CA" w:rsidRDefault="005703CA" w:rsidP="005703CA">
      <w:pPr>
        <w:jc w:val="center"/>
        <w:rPr>
          <w:rFonts w:ascii="Times New Roman" w:hAnsi="Times New Roman" w:cs="Times New Roman"/>
          <w:sz w:val="28"/>
          <w:szCs w:val="28"/>
        </w:rPr>
      </w:pPr>
      <w:r>
        <w:rPr>
          <w:rFonts w:ascii="Times New Roman" w:hAnsi="Times New Roman" w:cs="Times New Roman"/>
          <w:sz w:val="28"/>
          <w:szCs w:val="28"/>
        </w:rPr>
        <w:t>(zmluva o nájme bytu uzatvorená v zmysle § 685 Občianskeho zákonníka)</w:t>
      </w:r>
    </w:p>
    <w:p w14:paraId="34269B69" w14:textId="77777777" w:rsidR="005703CA" w:rsidRDefault="005703CA" w:rsidP="005703CA">
      <w:pPr>
        <w:jc w:val="center"/>
        <w:rPr>
          <w:rFonts w:ascii="Times New Roman" w:hAnsi="Times New Roman" w:cs="Times New Roman"/>
          <w:sz w:val="38"/>
          <w:szCs w:val="38"/>
        </w:rPr>
      </w:pPr>
    </w:p>
    <w:p w14:paraId="34269B6A" w14:textId="77777777" w:rsidR="005703CA" w:rsidRDefault="005703CA" w:rsidP="005703CA">
      <w:pPr>
        <w:spacing w:before="240"/>
        <w:jc w:val="center"/>
        <w:rPr>
          <w:rFonts w:ascii="Times New Roman" w:hAnsi="Times New Roman" w:cs="Times New Roman"/>
          <w:sz w:val="28"/>
          <w:szCs w:val="28"/>
        </w:rPr>
      </w:pPr>
      <w:r>
        <w:rPr>
          <w:rFonts w:ascii="Times New Roman" w:hAnsi="Times New Roman" w:cs="Times New Roman"/>
          <w:sz w:val="28"/>
          <w:szCs w:val="28"/>
        </w:rPr>
        <w:t>Čl. 1</w:t>
      </w:r>
    </w:p>
    <w:p w14:paraId="34269B6B" w14:textId="77777777" w:rsidR="005703CA" w:rsidRDefault="005703CA" w:rsidP="005703CA">
      <w:pPr>
        <w:jc w:val="center"/>
        <w:rPr>
          <w:rFonts w:ascii="Times New Roman" w:hAnsi="Times New Roman" w:cs="Times New Roman"/>
          <w:sz w:val="28"/>
          <w:szCs w:val="28"/>
        </w:rPr>
      </w:pPr>
      <w:r>
        <w:rPr>
          <w:rFonts w:ascii="Times New Roman" w:hAnsi="Times New Roman" w:cs="Times New Roman"/>
          <w:sz w:val="28"/>
          <w:szCs w:val="28"/>
        </w:rPr>
        <w:t>Zmluvné strany</w:t>
      </w:r>
    </w:p>
    <w:p w14:paraId="34269B6C" w14:textId="77777777" w:rsidR="005703CA" w:rsidRDefault="005703CA" w:rsidP="005703CA">
      <w:pPr>
        <w:spacing w:before="129"/>
        <w:jc w:val="both"/>
        <w:rPr>
          <w:rFonts w:ascii="Times New Roman" w:hAnsi="Times New Roman" w:cs="Times New Roman"/>
          <w:sz w:val="24"/>
          <w:szCs w:val="24"/>
        </w:rPr>
      </w:pPr>
      <w:r>
        <w:rPr>
          <w:rFonts w:ascii="Times New Roman" w:hAnsi="Times New Roman" w:cs="Times New Roman"/>
          <w:sz w:val="24"/>
          <w:szCs w:val="24"/>
        </w:rPr>
        <w:t xml:space="preserve"> </w:t>
      </w:r>
    </w:p>
    <w:p w14:paraId="34269B6D"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Prenajímateľ: </w:t>
      </w:r>
      <w:r>
        <w:rPr>
          <w:rFonts w:ascii="Times New Roman" w:hAnsi="Times New Roman" w:cs="Times New Roman"/>
          <w:sz w:val="24"/>
          <w:szCs w:val="24"/>
        </w:rPr>
        <w:tab/>
        <w:t>Obec  Zlaté Klasy</w:t>
      </w:r>
      <w:r>
        <w:rPr>
          <w:rFonts w:ascii="Times New Roman" w:hAnsi="Times New Roman" w:cs="Times New Roman"/>
          <w:sz w:val="24"/>
          <w:szCs w:val="24"/>
        </w:rPr>
        <w:tab/>
      </w:r>
    </w:p>
    <w:p w14:paraId="34269B6E"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Zastúpená starostom obce Ottóm Csicsaym</w:t>
      </w:r>
    </w:p>
    <w:p w14:paraId="34269B6F" w14:textId="77777777" w:rsidR="005703CA" w:rsidRDefault="005703CA" w:rsidP="005703CA">
      <w:pPr>
        <w:ind w:left="720" w:firstLine="720"/>
        <w:jc w:val="both"/>
        <w:rPr>
          <w:rFonts w:ascii="Times New Roman" w:hAnsi="Times New Roman" w:cs="Times New Roman"/>
          <w:sz w:val="24"/>
          <w:szCs w:val="24"/>
        </w:rPr>
      </w:pPr>
      <w:r>
        <w:rPr>
          <w:rFonts w:ascii="Times New Roman" w:hAnsi="Times New Roman" w:cs="Times New Roman"/>
          <w:sz w:val="24"/>
          <w:szCs w:val="24"/>
        </w:rPr>
        <w:t>IČO: 00305839</w:t>
      </w:r>
    </w:p>
    <w:p w14:paraId="34269B70" w14:textId="77777777" w:rsidR="005703CA" w:rsidRDefault="005703CA" w:rsidP="005703CA">
      <w:pPr>
        <w:ind w:left="720" w:firstLine="720"/>
        <w:jc w:val="both"/>
        <w:rPr>
          <w:rFonts w:ascii="Times New Roman" w:hAnsi="Times New Roman" w:cs="Times New Roman"/>
          <w:sz w:val="24"/>
          <w:szCs w:val="24"/>
        </w:rPr>
      </w:pPr>
      <w:r>
        <w:rPr>
          <w:rFonts w:ascii="Times New Roman" w:hAnsi="Times New Roman" w:cs="Times New Roman"/>
          <w:sz w:val="24"/>
          <w:szCs w:val="24"/>
        </w:rPr>
        <w:t>DIČ: 2021169018</w:t>
      </w:r>
    </w:p>
    <w:p w14:paraId="34269B71" w14:textId="77777777" w:rsidR="005703CA" w:rsidRDefault="005703CA" w:rsidP="005703CA">
      <w:pPr>
        <w:ind w:left="720" w:firstLine="720"/>
        <w:jc w:val="both"/>
        <w:rPr>
          <w:rFonts w:ascii="Times New Roman" w:hAnsi="Times New Roman" w:cs="Times New Roman"/>
          <w:sz w:val="24"/>
          <w:szCs w:val="24"/>
        </w:rPr>
      </w:pPr>
      <w:r>
        <w:rPr>
          <w:rFonts w:ascii="Times New Roman" w:hAnsi="Times New Roman" w:cs="Times New Roman"/>
          <w:sz w:val="24"/>
          <w:szCs w:val="24"/>
        </w:rPr>
        <w:t>Bankové spojenie: VÚB, a.s.</w:t>
      </w:r>
    </w:p>
    <w:p w14:paraId="34269B72" w14:textId="77777777" w:rsidR="005703CA" w:rsidRDefault="005703CA" w:rsidP="005703CA">
      <w:pPr>
        <w:ind w:left="720" w:firstLine="720"/>
        <w:jc w:val="both"/>
        <w:rPr>
          <w:rFonts w:ascii="Times New Roman" w:hAnsi="Times New Roman" w:cs="Times New Roman"/>
          <w:sz w:val="24"/>
          <w:szCs w:val="24"/>
        </w:rPr>
      </w:pPr>
      <w:r>
        <w:rPr>
          <w:rFonts w:ascii="Times New Roman" w:hAnsi="Times New Roman" w:cs="Times New Roman"/>
          <w:sz w:val="24"/>
          <w:szCs w:val="24"/>
        </w:rPr>
        <w:t>Číslo účtu: 1186773451/0200</w:t>
      </w:r>
    </w:p>
    <w:p w14:paraId="34269B73" w14:textId="77777777" w:rsidR="005703CA" w:rsidRDefault="005703CA" w:rsidP="005703CA">
      <w:pPr>
        <w:jc w:val="both"/>
        <w:rPr>
          <w:rFonts w:ascii="Times New Roman" w:hAnsi="Times New Roman" w:cs="Times New Roman"/>
          <w:sz w:val="24"/>
          <w:szCs w:val="24"/>
        </w:rPr>
      </w:pPr>
    </w:p>
    <w:p w14:paraId="1D4D6413" w14:textId="5776059F" w:rsidR="007E7DB0" w:rsidRDefault="005703CA" w:rsidP="007E7DB0">
      <w:pPr>
        <w:jc w:val="both"/>
        <w:rPr>
          <w:rFonts w:ascii="Times New Roman" w:hAnsi="Times New Roman" w:cs="Times New Roman"/>
          <w:sz w:val="24"/>
          <w:szCs w:val="24"/>
        </w:rPr>
      </w:pPr>
      <w:r>
        <w:rPr>
          <w:rFonts w:ascii="Times New Roman" w:hAnsi="Times New Roman" w:cs="Times New Roman"/>
          <w:sz w:val="24"/>
          <w:szCs w:val="24"/>
        </w:rPr>
        <w:t xml:space="preserve">Nájomcovia:   </w:t>
      </w:r>
      <w:r w:rsidR="00043D16">
        <w:rPr>
          <w:rFonts w:ascii="Times New Roman" w:hAnsi="Times New Roman" w:cs="Times New Roman"/>
          <w:sz w:val="24"/>
          <w:szCs w:val="24"/>
        </w:rPr>
        <w:t>Mária Kukum</w:t>
      </w:r>
      <w:r w:rsidR="00A55022">
        <w:rPr>
          <w:rFonts w:ascii="Times New Roman" w:hAnsi="Times New Roman" w:cs="Times New Roman"/>
          <w:sz w:val="24"/>
          <w:szCs w:val="24"/>
        </w:rPr>
        <w:t>berg</w:t>
      </w:r>
      <w:r w:rsidR="007E7DB0">
        <w:rPr>
          <w:rFonts w:ascii="Times New Roman" w:hAnsi="Times New Roman" w:cs="Times New Roman"/>
          <w:sz w:val="24"/>
          <w:szCs w:val="24"/>
        </w:rPr>
        <w:t>,  rod. Nagyová</w:t>
      </w:r>
    </w:p>
    <w:p w14:paraId="3D04E254" w14:textId="7DFDCCE9" w:rsidR="007E7DB0" w:rsidRDefault="007E7DB0" w:rsidP="007E7DB0">
      <w:pPr>
        <w:jc w:val="both"/>
        <w:rPr>
          <w:rFonts w:ascii="Times New Roman" w:hAnsi="Times New Roman" w:cs="Times New Roman"/>
          <w:sz w:val="24"/>
          <w:szCs w:val="24"/>
        </w:rPr>
      </w:pPr>
      <w:r>
        <w:rPr>
          <w:rFonts w:ascii="Times New Roman" w:hAnsi="Times New Roman" w:cs="Times New Roman"/>
          <w:sz w:val="24"/>
          <w:szCs w:val="24"/>
        </w:rPr>
        <w:t xml:space="preserve">       </w:t>
      </w:r>
      <w:r w:rsidR="00504DBE">
        <w:rPr>
          <w:rFonts w:ascii="Times New Roman" w:hAnsi="Times New Roman" w:cs="Times New Roman"/>
          <w:sz w:val="24"/>
          <w:szCs w:val="24"/>
        </w:rPr>
        <w:t xml:space="preserve">                 nar. </w:t>
      </w:r>
    </w:p>
    <w:p w14:paraId="7F6B778B" w14:textId="77777777" w:rsidR="007E7DB0" w:rsidRDefault="007E7DB0" w:rsidP="007E7DB0">
      <w:pPr>
        <w:jc w:val="both"/>
        <w:rPr>
          <w:rFonts w:ascii="Times New Roman" w:hAnsi="Times New Roman" w:cs="Times New Roman"/>
          <w:sz w:val="24"/>
          <w:szCs w:val="24"/>
        </w:rPr>
      </w:pPr>
      <w:r>
        <w:rPr>
          <w:rFonts w:ascii="Times New Roman" w:hAnsi="Times New Roman" w:cs="Times New Roman"/>
          <w:sz w:val="24"/>
          <w:szCs w:val="24"/>
        </w:rPr>
        <w:t xml:space="preserve">                        bytom: Poštová 567, 930 39 Zlaté Klasy</w:t>
      </w:r>
    </w:p>
    <w:p w14:paraId="34269B7A" w14:textId="0912477E" w:rsidR="005703CA" w:rsidRDefault="005703CA" w:rsidP="007E7DB0">
      <w:pPr>
        <w:jc w:val="both"/>
        <w:rPr>
          <w:rFonts w:ascii="Times New Roman" w:hAnsi="Times New Roman" w:cs="Times New Roman"/>
        </w:rPr>
      </w:pPr>
      <w:r>
        <w:rPr>
          <w:rFonts w:ascii="Times New Roman" w:hAnsi="Times New Roman" w:cs="Times New Roman"/>
        </w:rPr>
        <w:t xml:space="preserve">/ďalej len nájomca / </w:t>
      </w:r>
    </w:p>
    <w:p w14:paraId="34269B7B" w14:textId="77777777" w:rsidR="005703CA" w:rsidRDefault="005703CA" w:rsidP="005703CA">
      <w:pPr>
        <w:jc w:val="both"/>
        <w:rPr>
          <w:rFonts w:ascii="Times New Roman" w:hAnsi="Times New Roman" w:cs="Times New Roman"/>
          <w:sz w:val="28"/>
          <w:szCs w:val="28"/>
        </w:rPr>
      </w:pPr>
    </w:p>
    <w:p w14:paraId="34269B7C" w14:textId="77777777" w:rsidR="005703CA" w:rsidRDefault="005703CA" w:rsidP="005703CA">
      <w:pPr>
        <w:rPr>
          <w:rFonts w:ascii="Times New Roman" w:hAnsi="Times New Roman" w:cs="Times New Roman"/>
          <w:sz w:val="28"/>
          <w:szCs w:val="28"/>
        </w:rPr>
      </w:pPr>
      <w:r>
        <w:rPr>
          <w:rFonts w:ascii="Times New Roman" w:hAnsi="Times New Roman" w:cs="Times New Roman"/>
          <w:sz w:val="28"/>
          <w:szCs w:val="28"/>
        </w:rPr>
        <w:t xml:space="preserve">                               </w:t>
      </w:r>
      <w:r w:rsidR="000405B6">
        <w:rPr>
          <w:rFonts w:ascii="Times New Roman" w:hAnsi="Times New Roman" w:cs="Times New Roman"/>
          <w:sz w:val="28"/>
          <w:szCs w:val="28"/>
        </w:rPr>
        <w:t xml:space="preserve">                        </w:t>
      </w:r>
      <w:r>
        <w:rPr>
          <w:rFonts w:ascii="Times New Roman" w:hAnsi="Times New Roman" w:cs="Times New Roman"/>
          <w:sz w:val="28"/>
          <w:szCs w:val="28"/>
        </w:rPr>
        <w:t>Čl. 2</w:t>
      </w:r>
    </w:p>
    <w:p w14:paraId="34269B7D" w14:textId="77777777" w:rsidR="005703CA" w:rsidRDefault="005703CA" w:rsidP="005703CA">
      <w:pPr>
        <w:rPr>
          <w:rFonts w:ascii="Times New Roman" w:hAnsi="Times New Roman" w:cs="Times New Roman"/>
          <w:sz w:val="28"/>
          <w:szCs w:val="28"/>
        </w:rPr>
      </w:pPr>
      <w:r>
        <w:rPr>
          <w:rFonts w:ascii="Times New Roman" w:hAnsi="Times New Roman" w:cs="Times New Roman"/>
          <w:sz w:val="28"/>
          <w:szCs w:val="28"/>
        </w:rPr>
        <w:t xml:space="preserve">                        </w:t>
      </w:r>
      <w:r w:rsidR="000405B6">
        <w:rPr>
          <w:rFonts w:ascii="Times New Roman" w:hAnsi="Times New Roman" w:cs="Times New Roman"/>
          <w:sz w:val="28"/>
          <w:szCs w:val="28"/>
        </w:rPr>
        <w:t xml:space="preserve">                     </w:t>
      </w:r>
      <w:r>
        <w:rPr>
          <w:rFonts w:ascii="Times New Roman" w:hAnsi="Times New Roman" w:cs="Times New Roman"/>
          <w:sz w:val="28"/>
          <w:szCs w:val="28"/>
        </w:rPr>
        <w:t xml:space="preserve">Predmet  zmluvy </w:t>
      </w:r>
    </w:p>
    <w:p w14:paraId="34269B7E" w14:textId="77777777" w:rsidR="005703CA" w:rsidRDefault="005703CA" w:rsidP="005703CA">
      <w:pPr>
        <w:jc w:val="both"/>
        <w:rPr>
          <w:rFonts w:ascii="Times New Roman" w:hAnsi="Times New Roman" w:cs="Times New Roman"/>
          <w:sz w:val="24"/>
          <w:szCs w:val="24"/>
        </w:rPr>
      </w:pPr>
    </w:p>
    <w:p w14:paraId="34269B7F"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1. Obec Zlaté Klasy ako prenajímateľ je výlučným vlastníkom obytného domu č. 568 </w:t>
      </w:r>
    </w:p>
    <w:p w14:paraId="34269B80"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ktorý je zapísaný na LV č. 832 na parcelách číslo 23,24,25.</w:t>
      </w:r>
    </w:p>
    <w:p w14:paraId="34269B81" w14:textId="77777777" w:rsidR="005703CA" w:rsidRDefault="005703CA" w:rsidP="005703CA">
      <w:pPr>
        <w:jc w:val="both"/>
        <w:rPr>
          <w:rFonts w:ascii="Times New Roman" w:hAnsi="Times New Roman" w:cs="Times New Roman"/>
          <w:sz w:val="24"/>
          <w:szCs w:val="24"/>
        </w:rPr>
      </w:pPr>
    </w:p>
    <w:p w14:paraId="34269B82"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2. Predmetom zm1uvy je prenájom bytových a nebytových priestorov. </w:t>
      </w:r>
    </w:p>
    <w:p w14:paraId="34269B83" w14:textId="77777777" w:rsidR="005703CA" w:rsidRDefault="005703CA" w:rsidP="005703CA">
      <w:pPr>
        <w:jc w:val="both"/>
        <w:rPr>
          <w:rFonts w:ascii="Times New Roman" w:hAnsi="Times New Roman" w:cs="Times New Roman"/>
          <w:sz w:val="24"/>
          <w:szCs w:val="24"/>
        </w:rPr>
      </w:pPr>
    </w:p>
    <w:p w14:paraId="34269B84"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3. Prenajímateľ prenecháva bytové priestory označené v čl. 2 bod 1 do nájmu nájomcovi</w:t>
      </w:r>
    </w:p>
    <w:p w14:paraId="34269B85"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a prenecháva im ich na dočasné užívanie v súlade s dohodnutým účelom nájmu.</w:t>
      </w:r>
    </w:p>
    <w:p w14:paraId="34269B86" w14:textId="77777777" w:rsidR="005703CA" w:rsidRDefault="005703CA" w:rsidP="005703CA">
      <w:pPr>
        <w:jc w:val="both"/>
        <w:rPr>
          <w:rFonts w:ascii="Times New Roman" w:hAnsi="Times New Roman" w:cs="Times New Roman"/>
          <w:sz w:val="24"/>
          <w:szCs w:val="24"/>
        </w:rPr>
      </w:pPr>
    </w:p>
    <w:p w14:paraId="34269B87"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4. Byt sa nachádza na parcelách č. 23,24,25 kat. územie  Rastice, s. č. 568, č. bytu 7.  </w:t>
      </w:r>
    </w:p>
    <w:p w14:paraId="34269B88"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a pozostáva z : </w:t>
      </w:r>
    </w:p>
    <w:p w14:paraId="34269B89"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bytových priestorov s rozlohou: 53,9 m2 </w:t>
      </w:r>
      <w:r>
        <w:rPr>
          <w:rFonts w:ascii="Times New Roman" w:hAnsi="Times New Roman" w:cs="Times New Roman"/>
          <w:sz w:val="24"/>
          <w:szCs w:val="24"/>
        </w:rPr>
        <w:tab/>
        <w:t xml:space="preserve"> </w:t>
      </w:r>
      <w:r>
        <w:rPr>
          <w:rFonts w:ascii="Times New Roman" w:hAnsi="Times New Roman" w:cs="Times New Roman"/>
          <w:sz w:val="24"/>
          <w:szCs w:val="24"/>
        </w:rPr>
        <w:tab/>
      </w:r>
    </w:p>
    <w:p w14:paraId="34269B8A"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 a nebytových priestorov s rozlohou:  13,76 m</w:t>
      </w:r>
      <w:r>
        <w:rPr>
          <w:rFonts w:ascii="Times New Roman" w:hAnsi="Times New Roman" w:cs="Times New Roman"/>
          <w:sz w:val="24"/>
          <w:szCs w:val="24"/>
          <w:vertAlign w:val="superscript"/>
        </w:rPr>
        <w:t>2</w:t>
      </w:r>
    </w:p>
    <w:p w14:paraId="34269B8B" w14:textId="77777777" w:rsidR="005703CA" w:rsidRDefault="005703CA" w:rsidP="005703CA">
      <w:pPr>
        <w:ind w:left="2160" w:firstLine="720"/>
        <w:jc w:val="both"/>
        <w:rPr>
          <w:rFonts w:ascii="Times New Roman" w:hAnsi="Times New Roman" w:cs="Times New Roman"/>
          <w:sz w:val="24"/>
          <w:szCs w:val="24"/>
        </w:rPr>
      </w:pPr>
    </w:p>
    <w:p w14:paraId="34269B8C" w14:textId="69368907" w:rsidR="005703CA" w:rsidRDefault="005703CA" w:rsidP="005703CA">
      <w:pPr>
        <w:jc w:val="both"/>
        <w:rPr>
          <w:rFonts w:ascii="Times New Roman" w:hAnsi="Times New Roman" w:cs="Times New Roman"/>
          <w:sz w:val="24"/>
          <w:szCs w:val="24"/>
        </w:rPr>
      </w:pPr>
    </w:p>
    <w:p w14:paraId="6C33C71A" w14:textId="77777777" w:rsidR="007E7DB0" w:rsidRDefault="007E7DB0" w:rsidP="005703CA">
      <w:pPr>
        <w:jc w:val="both"/>
        <w:rPr>
          <w:rFonts w:ascii="Times New Roman" w:hAnsi="Times New Roman" w:cs="Times New Roman"/>
          <w:sz w:val="24"/>
          <w:szCs w:val="24"/>
        </w:rPr>
      </w:pPr>
    </w:p>
    <w:p w14:paraId="34269B8D" w14:textId="77777777" w:rsidR="005703CA" w:rsidRDefault="005703CA" w:rsidP="005703CA">
      <w:pPr>
        <w:jc w:val="center"/>
        <w:rPr>
          <w:rFonts w:ascii="Times New Roman" w:hAnsi="Times New Roman" w:cs="Times New Roman"/>
          <w:sz w:val="28"/>
          <w:szCs w:val="28"/>
        </w:rPr>
      </w:pPr>
      <w:r>
        <w:rPr>
          <w:rFonts w:ascii="Times New Roman" w:hAnsi="Times New Roman" w:cs="Times New Roman"/>
          <w:sz w:val="28"/>
          <w:szCs w:val="28"/>
        </w:rPr>
        <w:t>Čl. 3</w:t>
      </w:r>
    </w:p>
    <w:p w14:paraId="34269B8E" w14:textId="77777777" w:rsidR="005703CA" w:rsidRDefault="005703CA" w:rsidP="005703CA">
      <w:pPr>
        <w:spacing w:before="38"/>
        <w:jc w:val="center"/>
        <w:rPr>
          <w:rFonts w:ascii="Times New Roman" w:hAnsi="Times New Roman" w:cs="Times New Roman"/>
          <w:sz w:val="28"/>
          <w:szCs w:val="28"/>
        </w:rPr>
      </w:pPr>
      <w:r>
        <w:rPr>
          <w:rFonts w:ascii="Times New Roman" w:hAnsi="Times New Roman" w:cs="Times New Roman"/>
          <w:sz w:val="28"/>
          <w:szCs w:val="28"/>
        </w:rPr>
        <w:t>Účel nájmu</w:t>
      </w:r>
    </w:p>
    <w:p w14:paraId="34269B8F" w14:textId="77777777" w:rsidR="005703CA" w:rsidRDefault="005703CA" w:rsidP="005703CA">
      <w:pPr>
        <w:spacing w:before="38"/>
        <w:jc w:val="center"/>
        <w:rPr>
          <w:rFonts w:ascii="Times New Roman" w:hAnsi="Times New Roman" w:cs="Times New Roman"/>
          <w:sz w:val="28"/>
          <w:szCs w:val="28"/>
        </w:rPr>
      </w:pPr>
    </w:p>
    <w:p w14:paraId="34269B90" w14:textId="77777777" w:rsidR="005703CA" w:rsidRDefault="005703CA" w:rsidP="005703CA">
      <w:pPr>
        <w:spacing w:before="38"/>
        <w:jc w:val="center"/>
        <w:rPr>
          <w:rFonts w:ascii="Times New Roman" w:hAnsi="Times New Roman" w:cs="Times New Roman"/>
          <w:sz w:val="24"/>
          <w:szCs w:val="24"/>
        </w:rPr>
      </w:pPr>
      <w:r>
        <w:rPr>
          <w:rFonts w:ascii="Times New Roman" w:hAnsi="Times New Roman" w:cs="Times New Roman"/>
          <w:sz w:val="24"/>
          <w:szCs w:val="24"/>
        </w:rPr>
        <w:t xml:space="preserve"> Nájomca sa zaväzuje prenajímané priestory užívať výlučne na  bývanie vlastné a svojich</w:t>
      </w:r>
    </w:p>
    <w:p w14:paraId="2174AE8C" w14:textId="41F3B25B" w:rsidR="007E7DB0" w:rsidRDefault="005703CA" w:rsidP="007E7DB0">
      <w:pPr>
        <w:spacing w:before="100"/>
        <w:jc w:val="both"/>
        <w:rPr>
          <w:rFonts w:ascii="Times New Roman" w:hAnsi="Times New Roman" w:cs="Times New Roman"/>
          <w:sz w:val="24"/>
          <w:szCs w:val="24"/>
        </w:rPr>
      </w:pPr>
      <w:r>
        <w:rPr>
          <w:rFonts w:ascii="Times New Roman" w:hAnsi="Times New Roman" w:cs="Times New Roman"/>
          <w:sz w:val="24"/>
          <w:szCs w:val="24"/>
        </w:rPr>
        <w:t xml:space="preserve"> rodinných príslušníkov: </w:t>
      </w:r>
      <w:r w:rsidR="00043D16">
        <w:rPr>
          <w:rFonts w:ascii="Times New Roman" w:hAnsi="Times New Roman" w:cs="Times New Roman"/>
          <w:sz w:val="24"/>
          <w:szCs w:val="24"/>
        </w:rPr>
        <w:t>1. Kukum</w:t>
      </w:r>
      <w:r w:rsidR="007E7DB0">
        <w:rPr>
          <w:rFonts w:ascii="Times New Roman" w:hAnsi="Times New Roman" w:cs="Times New Roman"/>
          <w:sz w:val="24"/>
          <w:szCs w:val="24"/>
        </w:rPr>
        <w:t>bergo</w:t>
      </w:r>
      <w:r w:rsidR="00504DBE">
        <w:rPr>
          <w:rFonts w:ascii="Times New Roman" w:hAnsi="Times New Roman" w:cs="Times New Roman"/>
          <w:sz w:val="24"/>
          <w:szCs w:val="24"/>
        </w:rPr>
        <w:t xml:space="preserve">vá Daisy Xavéra, nar. </w:t>
      </w:r>
    </w:p>
    <w:p w14:paraId="1458F845" w14:textId="684C4B12" w:rsidR="007E7DB0" w:rsidRDefault="007E7DB0" w:rsidP="007E7DB0">
      <w:pPr>
        <w:spacing w:before="100"/>
        <w:jc w:val="both"/>
        <w:rPr>
          <w:rFonts w:ascii="Times New Roman" w:hAnsi="Times New Roman" w:cs="Times New Roman"/>
          <w:sz w:val="24"/>
          <w:szCs w:val="24"/>
        </w:rPr>
      </w:pPr>
      <w:r>
        <w:rPr>
          <w:rFonts w:ascii="Times New Roman" w:hAnsi="Times New Roman" w:cs="Times New Roman"/>
          <w:sz w:val="24"/>
          <w:szCs w:val="24"/>
        </w:rPr>
        <w:t xml:space="preserve">                                       </w:t>
      </w:r>
      <w:r w:rsidR="00043D16">
        <w:rPr>
          <w:rFonts w:ascii="Times New Roman" w:hAnsi="Times New Roman" w:cs="Times New Roman"/>
          <w:sz w:val="24"/>
          <w:szCs w:val="24"/>
        </w:rPr>
        <w:t>2. Kukum</w:t>
      </w:r>
      <w:r>
        <w:rPr>
          <w:rFonts w:ascii="Times New Roman" w:hAnsi="Times New Roman" w:cs="Times New Roman"/>
          <w:sz w:val="24"/>
          <w:szCs w:val="24"/>
        </w:rPr>
        <w:t>bergová Eusta</w:t>
      </w:r>
      <w:r w:rsidR="00504DBE">
        <w:rPr>
          <w:rFonts w:ascii="Times New Roman" w:hAnsi="Times New Roman" w:cs="Times New Roman"/>
          <w:sz w:val="24"/>
          <w:szCs w:val="24"/>
        </w:rPr>
        <w:t xml:space="preserve">chia Nika Neita, nar. </w:t>
      </w:r>
    </w:p>
    <w:p w14:paraId="29A51B10" w14:textId="6F260F89" w:rsidR="007E7DB0" w:rsidRDefault="007E7DB0" w:rsidP="007E7DB0">
      <w:pPr>
        <w:spacing w:before="38"/>
        <w:rPr>
          <w:rFonts w:ascii="Times New Roman" w:hAnsi="Times New Roman" w:cs="Times New Roman"/>
          <w:sz w:val="24"/>
          <w:szCs w:val="24"/>
        </w:rPr>
      </w:pPr>
    </w:p>
    <w:p w14:paraId="222EEE3C" w14:textId="7D764A30" w:rsidR="007E7DB0" w:rsidRDefault="007E7DB0" w:rsidP="007E7DB0">
      <w:pPr>
        <w:spacing w:before="38"/>
        <w:rPr>
          <w:rFonts w:ascii="Times New Roman" w:hAnsi="Times New Roman" w:cs="Times New Roman"/>
          <w:sz w:val="24"/>
          <w:szCs w:val="24"/>
        </w:rPr>
      </w:pPr>
    </w:p>
    <w:p w14:paraId="3E08FDD6" w14:textId="77777777" w:rsidR="007E7DB0" w:rsidRDefault="007E7DB0" w:rsidP="007E7DB0">
      <w:pPr>
        <w:spacing w:before="38"/>
        <w:rPr>
          <w:rFonts w:ascii="Times New Roman" w:hAnsi="Times New Roman" w:cs="Times New Roman"/>
          <w:sz w:val="24"/>
          <w:szCs w:val="24"/>
        </w:rPr>
      </w:pPr>
    </w:p>
    <w:p w14:paraId="34269B94" w14:textId="567A3737" w:rsidR="005703CA" w:rsidRDefault="005703CA" w:rsidP="007E7DB0">
      <w:pPr>
        <w:spacing w:before="38"/>
        <w:rPr>
          <w:rFonts w:ascii="Times New Roman" w:hAnsi="Times New Roman" w:cs="Times New Roman"/>
          <w:sz w:val="28"/>
          <w:szCs w:val="28"/>
        </w:rPr>
      </w:pPr>
      <w:r>
        <w:rPr>
          <w:rFonts w:ascii="Times New Roman" w:hAnsi="Times New Roman" w:cs="Times New Roman"/>
          <w:sz w:val="24"/>
          <w:szCs w:val="24"/>
        </w:rPr>
        <w:lastRenderedPageBreak/>
        <w:t xml:space="preserve">                                            </w:t>
      </w:r>
      <w:r w:rsidR="000405B6">
        <w:rPr>
          <w:rFonts w:ascii="Times New Roman" w:hAnsi="Times New Roman" w:cs="Times New Roman"/>
          <w:sz w:val="24"/>
          <w:szCs w:val="24"/>
        </w:rPr>
        <w:t xml:space="preserve">                          </w:t>
      </w:r>
      <w:r>
        <w:rPr>
          <w:rFonts w:ascii="Times New Roman" w:hAnsi="Times New Roman" w:cs="Times New Roman"/>
          <w:sz w:val="28"/>
          <w:szCs w:val="28"/>
        </w:rPr>
        <w:t>Čl. 4</w:t>
      </w:r>
    </w:p>
    <w:p w14:paraId="34269B95" w14:textId="77777777" w:rsidR="005703CA" w:rsidRDefault="005703CA" w:rsidP="005703CA">
      <w:pPr>
        <w:jc w:val="center"/>
        <w:rPr>
          <w:rFonts w:ascii="Times New Roman" w:hAnsi="Times New Roman" w:cs="Times New Roman"/>
          <w:sz w:val="28"/>
          <w:szCs w:val="28"/>
        </w:rPr>
      </w:pPr>
      <w:r>
        <w:rPr>
          <w:rFonts w:ascii="Times New Roman" w:hAnsi="Times New Roman" w:cs="Times New Roman"/>
          <w:sz w:val="28"/>
          <w:szCs w:val="28"/>
        </w:rPr>
        <w:t>Doba platnosti a ukončenie nájmu</w:t>
      </w:r>
    </w:p>
    <w:p w14:paraId="34269B96" w14:textId="77777777" w:rsidR="005703CA" w:rsidRDefault="005703CA" w:rsidP="005703CA">
      <w:pPr>
        <w:jc w:val="center"/>
        <w:rPr>
          <w:rFonts w:ascii="Times New Roman" w:hAnsi="Times New Roman" w:cs="Times New Roman"/>
          <w:sz w:val="28"/>
          <w:szCs w:val="28"/>
        </w:rPr>
      </w:pPr>
    </w:p>
    <w:p w14:paraId="34269B97" w14:textId="7BA0F727" w:rsidR="005703CA" w:rsidRDefault="005703CA" w:rsidP="005703CA">
      <w:pPr>
        <w:spacing w:before="19"/>
        <w:jc w:val="both"/>
        <w:rPr>
          <w:rFonts w:ascii="Times New Roman" w:hAnsi="Times New Roman" w:cs="Times New Roman"/>
          <w:sz w:val="24"/>
          <w:szCs w:val="24"/>
        </w:rPr>
      </w:pPr>
      <w:r>
        <w:rPr>
          <w:rFonts w:ascii="Times New Roman" w:hAnsi="Times New Roman" w:cs="Times New Roman"/>
          <w:sz w:val="24"/>
          <w:szCs w:val="24"/>
        </w:rPr>
        <w:t xml:space="preserve">1. Bytové a nebytové priestory sa prenajímajú na dobu určitú, a to na 3 roky odo </w:t>
      </w:r>
      <w:r w:rsidR="007E7DB0">
        <w:rPr>
          <w:rFonts w:ascii="Times New Roman" w:hAnsi="Times New Roman" w:cs="Times New Roman"/>
          <w:sz w:val="24"/>
          <w:szCs w:val="24"/>
        </w:rPr>
        <w:t>dňa prevzatia bytu t.j. od 01.01.2018 do 31.12.2020</w:t>
      </w:r>
      <w:r>
        <w:rPr>
          <w:rFonts w:ascii="Times New Roman" w:hAnsi="Times New Roman" w:cs="Times New Roman"/>
          <w:sz w:val="24"/>
          <w:szCs w:val="24"/>
        </w:rPr>
        <w:t xml:space="preserve">. </w:t>
      </w:r>
    </w:p>
    <w:p w14:paraId="34269B98" w14:textId="77777777" w:rsidR="005703CA" w:rsidRDefault="005703CA" w:rsidP="005703CA">
      <w:pPr>
        <w:spacing w:before="297"/>
        <w:jc w:val="both"/>
        <w:rPr>
          <w:rFonts w:ascii="Times New Roman" w:hAnsi="Times New Roman" w:cs="Times New Roman"/>
          <w:sz w:val="24"/>
          <w:szCs w:val="24"/>
        </w:rPr>
      </w:pPr>
      <w:r>
        <w:rPr>
          <w:rFonts w:ascii="Times New Roman" w:hAnsi="Times New Roman" w:cs="Times New Roman"/>
          <w:sz w:val="24"/>
          <w:szCs w:val="24"/>
        </w:rPr>
        <w:t xml:space="preserve">2. Nájomný vzťah dojednaný touto zmluvou sa končí: </w:t>
      </w:r>
    </w:p>
    <w:p w14:paraId="34269B99" w14:textId="77777777" w:rsidR="005703CA" w:rsidRDefault="005703CA" w:rsidP="005703CA">
      <w:pPr>
        <w:spacing w:before="28"/>
        <w:jc w:val="both"/>
        <w:rPr>
          <w:rFonts w:ascii="Times New Roman" w:hAnsi="Times New Roman" w:cs="Times New Roman"/>
          <w:sz w:val="24"/>
          <w:szCs w:val="24"/>
        </w:rPr>
      </w:pPr>
      <w:r>
        <w:rPr>
          <w:rFonts w:ascii="Times New Roman" w:hAnsi="Times New Roman" w:cs="Times New Roman"/>
          <w:sz w:val="24"/>
          <w:szCs w:val="24"/>
        </w:rPr>
        <w:t xml:space="preserve">a) uplynutím času, na ktorý bol prenájom dojednaný </w:t>
      </w:r>
    </w:p>
    <w:p w14:paraId="34269B9A"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b) dohodou zmluvných strán </w:t>
      </w:r>
    </w:p>
    <w:p w14:paraId="34269B9B" w14:textId="77777777" w:rsidR="005703CA" w:rsidRDefault="005703CA" w:rsidP="005703CA">
      <w:pPr>
        <w:spacing w:before="91"/>
        <w:jc w:val="both"/>
        <w:rPr>
          <w:rFonts w:ascii="Times New Roman" w:hAnsi="Times New Roman" w:cs="Times New Roman"/>
          <w:sz w:val="24"/>
          <w:szCs w:val="24"/>
        </w:rPr>
      </w:pPr>
      <w:r>
        <w:rPr>
          <w:rFonts w:ascii="Times New Roman" w:hAnsi="Times New Roman" w:cs="Times New Roman"/>
          <w:sz w:val="24"/>
          <w:szCs w:val="24"/>
        </w:rPr>
        <w:t xml:space="preserve">c) výpoveďou zo strany: </w:t>
      </w:r>
    </w:p>
    <w:p w14:paraId="34269B9C" w14:textId="77777777" w:rsidR="005703CA" w:rsidRDefault="005703CA" w:rsidP="005703CA">
      <w:pPr>
        <w:ind w:firstLine="720"/>
        <w:jc w:val="both"/>
        <w:rPr>
          <w:rFonts w:ascii="Times New Roman" w:hAnsi="Times New Roman" w:cs="Times New Roman"/>
          <w:sz w:val="24"/>
          <w:szCs w:val="24"/>
        </w:rPr>
      </w:pPr>
      <w:r>
        <w:rPr>
          <w:rFonts w:ascii="Times New Roman" w:hAnsi="Times New Roman" w:cs="Times New Roman"/>
          <w:sz w:val="24"/>
          <w:szCs w:val="24"/>
        </w:rPr>
        <w:t xml:space="preserve">-prenajímateľa - z dôvodov uvedených v tejto zmluve </w:t>
      </w:r>
    </w:p>
    <w:p w14:paraId="34269B9D" w14:textId="77777777" w:rsidR="005703CA" w:rsidRDefault="005703CA" w:rsidP="005703CA">
      <w:pPr>
        <w:spacing w:before="115"/>
        <w:ind w:firstLine="720"/>
        <w:jc w:val="both"/>
        <w:rPr>
          <w:rFonts w:ascii="Times New Roman" w:hAnsi="Times New Roman" w:cs="Times New Roman"/>
          <w:sz w:val="24"/>
          <w:szCs w:val="24"/>
        </w:rPr>
      </w:pPr>
      <w:r>
        <w:rPr>
          <w:rFonts w:ascii="Times New Roman" w:hAnsi="Times New Roman" w:cs="Times New Roman"/>
          <w:sz w:val="24"/>
          <w:szCs w:val="24"/>
        </w:rPr>
        <w:t xml:space="preserve">-nájomcov - z dôvodov uvedených v tejto zmluve. </w:t>
      </w:r>
    </w:p>
    <w:p w14:paraId="34269B9E" w14:textId="77777777" w:rsidR="005703CA" w:rsidRDefault="005703CA" w:rsidP="005703CA">
      <w:pPr>
        <w:spacing w:before="187"/>
        <w:jc w:val="both"/>
        <w:rPr>
          <w:rFonts w:ascii="Times New Roman" w:hAnsi="Times New Roman" w:cs="Times New Roman"/>
          <w:sz w:val="24"/>
          <w:szCs w:val="24"/>
        </w:rPr>
      </w:pPr>
      <w:r>
        <w:rPr>
          <w:rFonts w:ascii="Times New Roman" w:hAnsi="Times New Roman" w:cs="Times New Roman"/>
          <w:sz w:val="24"/>
          <w:szCs w:val="24"/>
        </w:rPr>
        <w:t xml:space="preserve">3. V prípade výpovede platí lehota jeden mesiac, ktorá začne plynúť prvým dňom nasledujúceho mesiaca po doručení písomnej výpovede druhej strane, končí posledným dňom toho istého mesiaca. Počas uplynutia lehoty sú strany povinné riadne dodržiavať ustanovenia OZ a všeobecne záväzné predpisy. </w:t>
      </w:r>
    </w:p>
    <w:p w14:paraId="34269B9F" w14:textId="77777777" w:rsidR="005703CA" w:rsidRDefault="005703CA" w:rsidP="005703CA">
      <w:pPr>
        <w:spacing w:before="134"/>
        <w:jc w:val="both"/>
        <w:rPr>
          <w:rFonts w:ascii="Times New Roman" w:hAnsi="Times New Roman" w:cs="Times New Roman"/>
          <w:sz w:val="24"/>
          <w:szCs w:val="24"/>
        </w:rPr>
      </w:pPr>
    </w:p>
    <w:p w14:paraId="34269BA0"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4. V prípade ukončenia nájmu z akéhokoľvek dôvodu a akýmkoľvek spôsobom uvedených v tejto zmluve je nájomca povinný vrátiť bytové priestory v stave zodpovedajúcom stavebným úpravám vykonávaným so súhlasom prenajímateľa a je povinný posledný deň nájmu dobrovoľne vydať prenajaté priestory prázdne, čisté a zbavené odpadkov, vrátane kľúčov a inventárneho zariadenia. V prípade, že nájomca v takto určený deň bytové priestory nevyprace, je prenajímateľ oprávnený tieto vypratať na náklady nájomcu, a to v prvý deň, nasledujúci po skončení nájmu. V tomto prípade je prenajímateľ povinný vypratané veci nájomcu skladovať na účet nájomcu po dobu jedného mesiaca. </w:t>
      </w:r>
    </w:p>
    <w:p w14:paraId="34269BA1" w14:textId="77777777" w:rsidR="005703CA" w:rsidRDefault="005703CA" w:rsidP="005703CA">
      <w:pPr>
        <w:spacing w:before="297"/>
        <w:jc w:val="both"/>
        <w:rPr>
          <w:rFonts w:ascii="Times New Roman" w:hAnsi="Times New Roman" w:cs="Times New Roman"/>
          <w:sz w:val="24"/>
          <w:szCs w:val="24"/>
        </w:rPr>
      </w:pPr>
      <w:r>
        <w:rPr>
          <w:rFonts w:ascii="Times New Roman" w:hAnsi="Times New Roman" w:cs="Times New Roman"/>
          <w:sz w:val="24"/>
          <w:szCs w:val="24"/>
        </w:rPr>
        <w:t xml:space="preserve">5. Po uplynutí skladovacej lehoty jedného mesiaca je prenajímateľ oprávnený veci nájomcu predať a z výťažku verejnej dražby uspokojiť svoje splatné pohľadávky voči nájomcovi, vzniknuté z titulu nájmu a s tým súvisiacich služieb poskytnutých nájomcovi. </w:t>
      </w:r>
    </w:p>
    <w:p w14:paraId="34269BA2" w14:textId="77777777" w:rsidR="005703CA" w:rsidRDefault="005703CA" w:rsidP="005703CA">
      <w:pPr>
        <w:spacing w:before="91"/>
        <w:jc w:val="both"/>
        <w:rPr>
          <w:rFonts w:ascii="Times New Roman" w:hAnsi="Times New Roman" w:cs="Times New Roman"/>
          <w:sz w:val="24"/>
          <w:szCs w:val="24"/>
        </w:rPr>
      </w:pPr>
      <w:r>
        <w:rPr>
          <w:rFonts w:ascii="Times New Roman" w:hAnsi="Times New Roman" w:cs="Times New Roman"/>
          <w:sz w:val="24"/>
          <w:szCs w:val="24"/>
        </w:rPr>
        <w:t xml:space="preserve">Prípadný zvyšok, prevyšujúci pohľadávku prenajímateľa, je tento povinný vydať nájomcovi po odpočítaní nákladov za vypratanie a skladovanie. K vyššie uvedenému postupu prenajímateľa nájomca udeľuje podpisom tejto zmluvy svoj výslovný súhlas a plnú moc. </w:t>
      </w:r>
    </w:p>
    <w:p w14:paraId="34269BA3" w14:textId="77777777" w:rsidR="005703CA" w:rsidRDefault="005703CA" w:rsidP="005703CA">
      <w:pPr>
        <w:spacing w:before="235"/>
        <w:jc w:val="both"/>
        <w:rPr>
          <w:rFonts w:ascii="Times New Roman" w:hAnsi="Times New Roman" w:cs="Times New Roman"/>
          <w:sz w:val="24"/>
          <w:szCs w:val="24"/>
        </w:rPr>
      </w:pPr>
      <w:r>
        <w:rPr>
          <w:rFonts w:ascii="Times New Roman" w:hAnsi="Times New Roman" w:cs="Times New Roman"/>
          <w:sz w:val="24"/>
          <w:szCs w:val="24"/>
        </w:rPr>
        <w:t xml:space="preserve">6. Od zmluvy možno odstúpiť okamžite, a to v lehote 3 pracovných dní, v prípade ak prenajímateľ zistí, že nájomca neužíva prenajaté priestory v rozsahu určenom touto zmluvou. </w:t>
      </w:r>
    </w:p>
    <w:p w14:paraId="34269BA4"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V takom prípade sa doručí písomná výpoveď s okamžitým ukončením nájomného vzťahu doporučeným listom a nájomný vzťah sa končí deň po doručení okamžitej výpovede.</w:t>
      </w:r>
    </w:p>
    <w:p w14:paraId="34269BA5" w14:textId="77777777" w:rsidR="005703CA" w:rsidRDefault="005703CA" w:rsidP="005703CA">
      <w:pPr>
        <w:jc w:val="both"/>
        <w:rPr>
          <w:rFonts w:ascii="Times New Roman" w:hAnsi="Times New Roman" w:cs="Times New Roman"/>
          <w:sz w:val="24"/>
          <w:szCs w:val="24"/>
        </w:rPr>
      </w:pPr>
    </w:p>
    <w:p w14:paraId="34269BA6"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7. V prípade ak nájomca zmarí doručenie tejto výpovede, alebo bezdôvodne odoprel písomnosť prijať, prenajímateľ je oprávnený na náklady nájomcu priestory vyprázdniť a veci uložiť štvrtý deň od doručenia na jeden mesiac. Dôvodom pre okamžité zrušenie nájmu je aj neplatenie nájmu dlhšie ako tri mesiace nasledujúce po sebe v zmysle § 711 písm. d OZ. </w:t>
      </w:r>
    </w:p>
    <w:p w14:paraId="34269BA7" w14:textId="77777777" w:rsidR="005703CA" w:rsidRDefault="005703CA" w:rsidP="005703CA">
      <w:pPr>
        <w:jc w:val="both"/>
        <w:rPr>
          <w:rFonts w:ascii="Times New Roman" w:hAnsi="Times New Roman" w:cs="Times New Roman"/>
          <w:sz w:val="24"/>
          <w:szCs w:val="24"/>
        </w:rPr>
      </w:pPr>
    </w:p>
    <w:p w14:paraId="34269BA8" w14:textId="77777777" w:rsidR="005703CA" w:rsidRDefault="005703CA" w:rsidP="005703CA">
      <w:pPr>
        <w:jc w:val="both"/>
        <w:rPr>
          <w:rFonts w:ascii="Times New Roman" w:hAnsi="Times New Roman" w:cs="Times New Roman"/>
          <w:sz w:val="24"/>
          <w:szCs w:val="24"/>
        </w:rPr>
      </w:pPr>
    </w:p>
    <w:p w14:paraId="34269BAC" w14:textId="7A1CE8C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8. V prípade, ak bude nutné riešiť niektoré vzťahy upravené touto zmluvou formou dodatku</w:t>
      </w:r>
    </w:p>
    <w:p w14:paraId="34269BAD" w14:textId="77777777" w:rsidR="005703CA" w:rsidRDefault="005703CA" w:rsidP="005703CA">
      <w:pPr>
        <w:rPr>
          <w:rFonts w:ascii="Times New Roman" w:hAnsi="Times New Roman" w:cs="Times New Roman"/>
          <w:sz w:val="24"/>
          <w:szCs w:val="24"/>
        </w:rPr>
      </w:pPr>
      <w:r>
        <w:rPr>
          <w:rFonts w:ascii="Times New Roman" w:hAnsi="Times New Roman" w:cs="Times New Roman"/>
          <w:sz w:val="24"/>
          <w:szCs w:val="24"/>
        </w:rPr>
        <w:t xml:space="preserve">k zmluve, nepodpísanie dodatku zo strany nájomcu je dôvodom vypovedanie nájomnej zmluvy aj pred uplynutím doby, na ktorú bola nájomná zmluva uzavretá. </w:t>
      </w:r>
    </w:p>
    <w:p w14:paraId="34269BAE" w14:textId="77777777" w:rsidR="005703CA" w:rsidRDefault="005703CA" w:rsidP="005703CA">
      <w:pPr>
        <w:rPr>
          <w:rFonts w:ascii="Times New Roman" w:hAnsi="Times New Roman" w:cs="Times New Roman"/>
          <w:sz w:val="24"/>
          <w:szCs w:val="24"/>
        </w:rPr>
      </w:pPr>
    </w:p>
    <w:p w14:paraId="34269BAF" w14:textId="77777777" w:rsidR="005703CA" w:rsidRDefault="005703CA" w:rsidP="005703CA">
      <w:pPr>
        <w:rPr>
          <w:rFonts w:ascii="Times New Roman" w:hAnsi="Times New Roman" w:cs="Times New Roman"/>
          <w:sz w:val="24"/>
          <w:szCs w:val="24"/>
        </w:rPr>
      </w:pPr>
      <w:r>
        <w:rPr>
          <w:rFonts w:ascii="Times New Roman" w:hAnsi="Times New Roman" w:cs="Times New Roman"/>
          <w:sz w:val="24"/>
          <w:szCs w:val="24"/>
        </w:rPr>
        <w:t xml:space="preserve">9. Výpovedná lehota v takom prípade je jednomesačná a začína sa plynúť dňom, kedy zo strany nájomcu nebol podpísaný dodatok. </w:t>
      </w:r>
    </w:p>
    <w:p w14:paraId="34269BB0" w14:textId="77777777" w:rsidR="005703CA" w:rsidRDefault="005703CA" w:rsidP="005703CA">
      <w:pPr>
        <w:rPr>
          <w:rFonts w:ascii="Times New Roman" w:hAnsi="Times New Roman" w:cs="Times New Roman"/>
          <w:sz w:val="24"/>
          <w:szCs w:val="24"/>
        </w:rPr>
      </w:pPr>
    </w:p>
    <w:p w14:paraId="34269BB1"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10. V zmysle § 6 VZN Obec Zlaté Klasy 1/2014 o podmienkach nájmu obecných bytov má nájomca po uplynutí dohodnutého času právo na opakované uzatvorenie nájomnej zmluvy na nájom bytu za rovnakých podmienok, za akých bola uzatvorená predchádzajúca nájomná zmluva pri dodržaní podmienok obsiahnutých vo VZN.</w:t>
      </w:r>
    </w:p>
    <w:p w14:paraId="34269BB2" w14:textId="77777777" w:rsidR="005703CA" w:rsidRDefault="005703CA" w:rsidP="005703CA">
      <w:pPr>
        <w:jc w:val="both"/>
        <w:rPr>
          <w:rFonts w:ascii="Times New Roman" w:hAnsi="Times New Roman" w:cs="Times New Roman"/>
          <w:sz w:val="24"/>
          <w:szCs w:val="24"/>
        </w:rPr>
      </w:pPr>
    </w:p>
    <w:p w14:paraId="34269BB3" w14:textId="77777777" w:rsidR="005703CA" w:rsidRDefault="005703CA" w:rsidP="005703CA">
      <w:pPr>
        <w:rPr>
          <w:rFonts w:ascii="Times New Roman" w:hAnsi="Times New Roman" w:cs="Times New Roman"/>
          <w:sz w:val="24"/>
          <w:szCs w:val="24"/>
        </w:rPr>
      </w:pPr>
    </w:p>
    <w:p w14:paraId="34269BB4" w14:textId="77777777" w:rsidR="005703CA" w:rsidRDefault="005703CA" w:rsidP="005703CA">
      <w:pPr>
        <w:jc w:val="center"/>
        <w:rPr>
          <w:rFonts w:ascii="Times New Roman" w:hAnsi="Times New Roman" w:cs="Times New Roman"/>
          <w:sz w:val="28"/>
          <w:szCs w:val="28"/>
        </w:rPr>
      </w:pPr>
      <w:r>
        <w:rPr>
          <w:rFonts w:ascii="Times New Roman" w:hAnsi="Times New Roman" w:cs="Times New Roman"/>
          <w:sz w:val="28"/>
          <w:szCs w:val="28"/>
        </w:rPr>
        <w:t>Čl. 5</w:t>
      </w:r>
    </w:p>
    <w:p w14:paraId="34269BB5" w14:textId="77777777" w:rsidR="005703CA" w:rsidRDefault="005703CA" w:rsidP="005703CA">
      <w:pPr>
        <w:jc w:val="center"/>
        <w:rPr>
          <w:rFonts w:ascii="Times New Roman" w:hAnsi="Times New Roman" w:cs="Times New Roman"/>
          <w:sz w:val="28"/>
          <w:szCs w:val="28"/>
        </w:rPr>
      </w:pPr>
      <w:r>
        <w:rPr>
          <w:rFonts w:ascii="Times New Roman" w:hAnsi="Times New Roman" w:cs="Times New Roman"/>
          <w:sz w:val="28"/>
          <w:szCs w:val="28"/>
        </w:rPr>
        <w:t>Výška a splatnosť nájomného</w:t>
      </w:r>
    </w:p>
    <w:p w14:paraId="34269BB6" w14:textId="77777777" w:rsidR="005703CA" w:rsidRDefault="005703CA" w:rsidP="005703CA">
      <w:pPr>
        <w:jc w:val="center"/>
        <w:rPr>
          <w:rFonts w:ascii="Times New Roman" w:hAnsi="Times New Roman" w:cs="Times New Roman"/>
          <w:sz w:val="28"/>
          <w:szCs w:val="28"/>
        </w:rPr>
      </w:pPr>
    </w:p>
    <w:p w14:paraId="34269BB7" w14:textId="77777777" w:rsidR="005703CA" w:rsidRDefault="005703CA" w:rsidP="005703CA">
      <w:pPr>
        <w:rPr>
          <w:rFonts w:ascii="Times New Roman" w:hAnsi="Times New Roman" w:cs="Times New Roman"/>
          <w:sz w:val="24"/>
          <w:szCs w:val="24"/>
        </w:rPr>
      </w:pPr>
      <w:r>
        <w:rPr>
          <w:rFonts w:ascii="Times New Roman" w:hAnsi="Times New Roman" w:cs="Times New Roman"/>
          <w:sz w:val="24"/>
          <w:szCs w:val="24"/>
        </w:rPr>
        <w:t xml:space="preserve">1. Zmluvné strany sa dohodli na výške nájomného nasledovne: </w:t>
      </w:r>
    </w:p>
    <w:p w14:paraId="34269BB8" w14:textId="77777777" w:rsidR="005703CA" w:rsidRDefault="005703CA" w:rsidP="005703CA">
      <w:pPr>
        <w:rPr>
          <w:rFonts w:ascii="Times New Roman" w:hAnsi="Times New Roman" w:cs="Times New Roman"/>
          <w:sz w:val="24"/>
          <w:szCs w:val="24"/>
        </w:rPr>
      </w:pPr>
      <w:r>
        <w:rPr>
          <w:rFonts w:ascii="Times New Roman" w:hAnsi="Times New Roman" w:cs="Times New Roman"/>
          <w:sz w:val="24"/>
          <w:szCs w:val="24"/>
        </w:rPr>
        <w:t xml:space="preserve">a) nájomné za užívanie bytových priestorov podľa čl.2 bod 4 </w:t>
      </w:r>
    </w:p>
    <w:p w14:paraId="34269BB9" w14:textId="77777777" w:rsidR="005703CA" w:rsidRDefault="005703CA" w:rsidP="005703CA">
      <w:pPr>
        <w:rPr>
          <w:rFonts w:ascii="Times New Roman" w:hAnsi="Times New Roman" w:cs="Times New Roman"/>
          <w:sz w:val="24"/>
          <w:szCs w:val="24"/>
        </w:rPr>
      </w:pPr>
      <w:r>
        <w:rPr>
          <w:rFonts w:ascii="Times New Roman" w:hAnsi="Times New Roman" w:cs="Times New Roman"/>
          <w:sz w:val="24"/>
          <w:szCs w:val="24"/>
        </w:rPr>
        <w:t>v celkovej výmere  53,9   m</w:t>
      </w:r>
      <w:r>
        <w:rPr>
          <w:rFonts w:ascii="Times New Roman" w:hAnsi="Times New Roman" w:cs="Times New Roman"/>
          <w:sz w:val="24"/>
          <w:szCs w:val="24"/>
          <w:vertAlign w:val="superscript"/>
        </w:rPr>
        <w:t xml:space="preserve">2      </w:t>
      </w:r>
    </w:p>
    <w:p w14:paraId="34269BBA" w14:textId="77777777" w:rsidR="005703CA" w:rsidRDefault="005703CA" w:rsidP="005703CA">
      <w:pPr>
        <w:rPr>
          <w:rFonts w:ascii="Times New Roman" w:hAnsi="Times New Roman" w:cs="Times New Roman"/>
          <w:sz w:val="24"/>
          <w:szCs w:val="24"/>
        </w:rPr>
      </w:pPr>
      <w:r>
        <w:rPr>
          <w:rFonts w:ascii="Times New Roman" w:hAnsi="Times New Roman" w:cs="Times New Roman"/>
          <w:sz w:val="24"/>
          <w:szCs w:val="24"/>
        </w:rPr>
        <w:t xml:space="preserve">a  nájomné za užívanie nebytových priestorov </w:t>
      </w:r>
    </w:p>
    <w:p w14:paraId="34269BBB" w14:textId="77777777" w:rsidR="005703CA" w:rsidRDefault="005703CA" w:rsidP="005703CA">
      <w:pPr>
        <w:rPr>
          <w:rFonts w:ascii="Times New Roman" w:hAnsi="Times New Roman" w:cs="Times New Roman"/>
          <w:sz w:val="24"/>
          <w:szCs w:val="24"/>
        </w:rPr>
      </w:pPr>
      <w:r>
        <w:rPr>
          <w:rFonts w:ascii="Times New Roman" w:hAnsi="Times New Roman" w:cs="Times New Roman"/>
          <w:sz w:val="24"/>
          <w:szCs w:val="24"/>
        </w:rPr>
        <w:t>v celkovej výmere   13,76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14:paraId="34269BBC" w14:textId="77777777" w:rsidR="005703CA" w:rsidRDefault="005703CA" w:rsidP="005703CA">
      <w:pPr>
        <w:rPr>
          <w:rFonts w:ascii="Times New Roman" w:hAnsi="Times New Roman" w:cs="Times New Roman"/>
          <w:sz w:val="24"/>
          <w:szCs w:val="24"/>
        </w:rPr>
      </w:pPr>
      <w:r>
        <w:rPr>
          <w:rFonts w:ascii="Times New Roman" w:hAnsi="Times New Roman" w:cs="Times New Roman"/>
          <w:sz w:val="24"/>
          <w:szCs w:val="24"/>
        </w:rPr>
        <w:t xml:space="preserve">spolu: bytové + nebytové priestory  106,89 €/mesiac </w:t>
      </w:r>
    </w:p>
    <w:p w14:paraId="34269BBD" w14:textId="77777777" w:rsidR="005703CA" w:rsidRDefault="005703CA" w:rsidP="005703CA">
      <w:pPr>
        <w:rPr>
          <w:rFonts w:ascii="Times New Roman" w:hAnsi="Times New Roman" w:cs="Times New Roman"/>
          <w:sz w:val="24"/>
          <w:szCs w:val="24"/>
        </w:rPr>
      </w:pPr>
      <w:r>
        <w:rPr>
          <w:rFonts w:ascii="Times New Roman" w:hAnsi="Times New Roman" w:cs="Times New Roman"/>
          <w:sz w:val="24"/>
          <w:szCs w:val="24"/>
        </w:rPr>
        <w:t xml:space="preserve">b) Všetky náklady za služby spojené s užívaním bytových a nebytových priestorov </w:t>
      </w:r>
    </w:p>
    <w:p w14:paraId="34269BBE" w14:textId="77777777" w:rsidR="005703CA" w:rsidRDefault="005703CA" w:rsidP="005703CA">
      <w:pPr>
        <w:rPr>
          <w:rFonts w:ascii="Times New Roman" w:hAnsi="Times New Roman" w:cs="Times New Roman"/>
          <w:sz w:val="24"/>
          <w:szCs w:val="24"/>
        </w:rPr>
      </w:pPr>
      <w:r>
        <w:rPr>
          <w:rFonts w:ascii="Times New Roman" w:hAnsi="Times New Roman" w:cs="Times New Roman"/>
          <w:sz w:val="24"/>
          <w:szCs w:val="24"/>
        </w:rPr>
        <w:t xml:space="preserve">v plnom rozsahu hradí nájomca zálohovo mesačne, a to za vodu, stočné vo výške 5 €/osoba/mesačne a za kúrenie vo výške 56,35 €/mesačne. </w:t>
      </w:r>
    </w:p>
    <w:p w14:paraId="34269BBF" w14:textId="77777777" w:rsidR="005703CA" w:rsidRDefault="005703CA" w:rsidP="005703CA">
      <w:pPr>
        <w:rPr>
          <w:rFonts w:ascii="Times New Roman" w:hAnsi="Times New Roman" w:cs="Times New Roman"/>
          <w:sz w:val="24"/>
          <w:szCs w:val="24"/>
        </w:rPr>
      </w:pPr>
      <w:r>
        <w:rPr>
          <w:rFonts w:ascii="Times New Roman" w:hAnsi="Times New Roman" w:cs="Times New Roman"/>
          <w:sz w:val="24"/>
          <w:szCs w:val="24"/>
        </w:rPr>
        <w:t>Prenajímateľ sa zaväzuje vykonať 1x ročne vyúčtovanie skutočných nákladov spojených s užívaním bytových a nebytových priestorov.</w:t>
      </w:r>
    </w:p>
    <w:p w14:paraId="34269BC0" w14:textId="77777777" w:rsidR="005703CA" w:rsidRDefault="005703CA" w:rsidP="005703CA">
      <w:pPr>
        <w:rPr>
          <w:rFonts w:ascii="Times New Roman" w:hAnsi="Times New Roman" w:cs="Times New Roman"/>
          <w:sz w:val="24"/>
          <w:szCs w:val="24"/>
        </w:rPr>
      </w:pPr>
    </w:p>
    <w:p w14:paraId="34269BC1" w14:textId="77777777" w:rsidR="005703CA" w:rsidRDefault="005703CA" w:rsidP="005703CA">
      <w:pPr>
        <w:rPr>
          <w:rFonts w:ascii="Times New Roman" w:hAnsi="Times New Roman" w:cs="Times New Roman"/>
          <w:sz w:val="24"/>
          <w:szCs w:val="24"/>
        </w:rPr>
      </w:pPr>
      <w:r>
        <w:rPr>
          <w:rFonts w:ascii="Times New Roman" w:hAnsi="Times New Roman" w:cs="Times New Roman"/>
          <w:sz w:val="24"/>
          <w:szCs w:val="24"/>
        </w:rPr>
        <w:t xml:space="preserve">2. Nájomca sa zaväzuje pravidelne každý mesiac, vždy do 15. dňa príslušného mesiaca poukazovať na účet prenajímateľa mesačné nájomné vo výške uvedeného v bode 1a. </w:t>
      </w:r>
    </w:p>
    <w:p w14:paraId="34269BC2" w14:textId="77777777" w:rsidR="005703CA" w:rsidRDefault="005703CA" w:rsidP="005703CA">
      <w:pPr>
        <w:rPr>
          <w:rFonts w:ascii="Times New Roman" w:hAnsi="Times New Roman" w:cs="Times New Roman"/>
          <w:sz w:val="24"/>
          <w:szCs w:val="24"/>
        </w:rPr>
      </w:pPr>
      <w:r>
        <w:rPr>
          <w:rFonts w:ascii="Times New Roman" w:hAnsi="Times New Roman" w:cs="Times New Roman"/>
          <w:sz w:val="24"/>
          <w:szCs w:val="24"/>
        </w:rPr>
        <w:t xml:space="preserve">Zároveň sa zaväzuje poukazovať na účet prenajímateľa mesačne zálohové platby za služby spojené s užívaním bytových a nebytových priestorov vo výške uvedeného v bode 1b. </w:t>
      </w:r>
    </w:p>
    <w:p w14:paraId="34269BC3" w14:textId="77777777" w:rsidR="005703CA" w:rsidRDefault="005703CA" w:rsidP="005703CA">
      <w:pPr>
        <w:rPr>
          <w:rFonts w:ascii="Times New Roman" w:hAnsi="Times New Roman" w:cs="Times New Roman"/>
          <w:sz w:val="24"/>
          <w:szCs w:val="24"/>
        </w:rPr>
      </w:pPr>
    </w:p>
    <w:p w14:paraId="34269BC4" w14:textId="77777777" w:rsidR="005703CA" w:rsidRDefault="005703CA" w:rsidP="005703CA">
      <w:pPr>
        <w:rPr>
          <w:rFonts w:ascii="Times New Roman" w:hAnsi="Times New Roman" w:cs="Times New Roman"/>
          <w:sz w:val="24"/>
          <w:szCs w:val="24"/>
        </w:rPr>
      </w:pPr>
      <w:r>
        <w:rPr>
          <w:rFonts w:ascii="Times New Roman" w:hAnsi="Times New Roman" w:cs="Times New Roman"/>
          <w:sz w:val="24"/>
          <w:szCs w:val="24"/>
        </w:rPr>
        <w:t xml:space="preserve">3. a) Zmluvné strany sa dohodli, že v prípade zmeny cien za nájom, v prípade aj mierou </w:t>
      </w:r>
    </w:p>
    <w:p w14:paraId="34269BC5" w14:textId="77777777" w:rsidR="005703CA" w:rsidRDefault="005703CA" w:rsidP="005703CA">
      <w:pPr>
        <w:rPr>
          <w:rFonts w:ascii="Times New Roman" w:hAnsi="Times New Roman" w:cs="Times New Roman"/>
          <w:sz w:val="24"/>
          <w:szCs w:val="24"/>
        </w:rPr>
      </w:pPr>
      <w:r>
        <w:rPr>
          <w:rFonts w:ascii="Times New Roman" w:hAnsi="Times New Roman" w:cs="Times New Roman"/>
          <w:sz w:val="24"/>
          <w:szCs w:val="24"/>
        </w:rPr>
        <w:t xml:space="preserve">inflácie prekračujúcou v medziročnom období hranicu 7%, pristúpia na podnet </w:t>
      </w:r>
    </w:p>
    <w:p w14:paraId="34269BC6" w14:textId="77777777" w:rsidR="005703CA" w:rsidRDefault="005703CA" w:rsidP="005703CA">
      <w:pPr>
        <w:rPr>
          <w:rFonts w:ascii="Times New Roman" w:hAnsi="Times New Roman" w:cs="Times New Roman"/>
          <w:sz w:val="24"/>
          <w:szCs w:val="24"/>
        </w:rPr>
      </w:pPr>
      <w:r>
        <w:rPr>
          <w:rFonts w:ascii="Times New Roman" w:hAnsi="Times New Roman" w:cs="Times New Roman"/>
          <w:sz w:val="24"/>
          <w:szCs w:val="24"/>
        </w:rPr>
        <w:t xml:space="preserve">prenajímateľa k zmene ustanovení tejto zmluvy vo forme písomného dodatku. </w:t>
      </w:r>
    </w:p>
    <w:p w14:paraId="34269BC7" w14:textId="77777777" w:rsidR="005703CA" w:rsidRDefault="005703CA" w:rsidP="005703CA">
      <w:pPr>
        <w:rPr>
          <w:rFonts w:ascii="Times New Roman" w:hAnsi="Times New Roman" w:cs="Times New Roman"/>
          <w:sz w:val="24"/>
          <w:szCs w:val="24"/>
        </w:rPr>
      </w:pPr>
      <w:r>
        <w:rPr>
          <w:rFonts w:ascii="Times New Roman" w:hAnsi="Times New Roman" w:cs="Times New Roman"/>
          <w:sz w:val="24"/>
          <w:szCs w:val="24"/>
        </w:rPr>
        <w:t xml:space="preserve">b) V prípade nesúhlasu nájomcu s takto zvýšeným nájomným, je prenajímateľ oprávnený od zmluvy odstúpiť. </w:t>
      </w:r>
    </w:p>
    <w:p w14:paraId="34269BC8" w14:textId="77777777" w:rsidR="005703CA" w:rsidRDefault="005703CA" w:rsidP="005703CA">
      <w:pPr>
        <w:rPr>
          <w:rFonts w:ascii="Times New Roman" w:hAnsi="Times New Roman" w:cs="Times New Roman"/>
          <w:sz w:val="24"/>
          <w:szCs w:val="24"/>
        </w:rPr>
      </w:pPr>
      <w:r>
        <w:rPr>
          <w:rFonts w:ascii="Times New Roman" w:hAnsi="Times New Roman" w:cs="Times New Roman"/>
          <w:sz w:val="24"/>
          <w:szCs w:val="24"/>
        </w:rPr>
        <w:t xml:space="preserve">c) Odstúpenie od zmluvy sa stáva účinným dňom doručenia nájomcovi, ktorý sa zaväzuje vypratať bytové priestory do 15 dní od doručenia odstúpenia od zmluvy. </w:t>
      </w:r>
    </w:p>
    <w:p w14:paraId="34269BC9" w14:textId="77777777" w:rsidR="005703CA" w:rsidRDefault="005703CA" w:rsidP="005703CA">
      <w:pPr>
        <w:rPr>
          <w:rFonts w:ascii="Times New Roman" w:hAnsi="Times New Roman" w:cs="Times New Roman"/>
          <w:sz w:val="24"/>
          <w:szCs w:val="24"/>
        </w:rPr>
      </w:pPr>
      <w:r>
        <w:rPr>
          <w:rFonts w:ascii="Times New Roman" w:hAnsi="Times New Roman" w:cs="Times New Roman"/>
          <w:sz w:val="24"/>
          <w:szCs w:val="24"/>
        </w:rPr>
        <w:t xml:space="preserve">d) Nájomca sa zaväzuje uhradiť prípadné zvýšené náklady, ktoré nepresahujú 7%- nú hranicu, bez písomného dodatku. </w:t>
      </w:r>
    </w:p>
    <w:p w14:paraId="34269BCA" w14:textId="77777777" w:rsidR="005703CA" w:rsidRDefault="005703CA" w:rsidP="005703CA">
      <w:pPr>
        <w:rPr>
          <w:rFonts w:ascii="Times New Roman" w:hAnsi="Times New Roman" w:cs="Times New Roman"/>
          <w:sz w:val="24"/>
          <w:szCs w:val="24"/>
        </w:rPr>
      </w:pPr>
    </w:p>
    <w:p w14:paraId="34269BCB" w14:textId="77777777" w:rsidR="005703CA" w:rsidRDefault="005703CA" w:rsidP="005703CA">
      <w:pPr>
        <w:rPr>
          <w:rFonts w:ascii="Times New Roman" w:hAnsi="Times New Roman" w:cs="Times New Roman"/>
          <w:sz w:val="24"/>
          <w:szCs w:val="24"/>
        </w:rPr>
      </w:pPr>
      <w:r>
        <w:rPr>
          <w:rFonts w:ascii="Times New Roman" w:hAnsi="Times New Roman" w:cs="Times New Roman"/>
          <w:sz w:val="24"/>
          <w:szCs w:val="24"/>
        </w:rPr>
        <w:t xml:space="preserve">4. V prípade, že nájomca neuhradí včas nájomné je povinný zaplatiť penále vo výške 0,5 % splatnej sumy neuhradenej v termíne uvedenom na faktúre za každý deň omeškania. </w:t>
      </w:r>
    </w:p>
    <w:p w14:paraId="34269BCC" w14:textId="77777777" w:rsidR="005703CA" w:rsidRDefault="005703CA" w:rsidP="005703CA">
      <w:pPr>
        <w:rPr>
          <w:rFonts w:ascii="Times New Roman" w:hAnsi="Times New Roman" w:cs="Times New Roman"/>
          <w:sz w:val="24"/>
          <w:szCs w:val="24"/>
        </w:rPr>
      </w:pPr>
    </w:p>
    <w:p w14:paraId="34269BCD" w14:textId="77777777" w:rsidR="005703CA" w:rsidRDefault="005703CA" w:rsidP="005703CA">
      <w:pPr>
        <w:rPr>
          <w:rFonts w:ascii="Times New Roman" w:hAnsi="Times New Roman" w:cs="Times New Roman"/>
          <w:sz w:val="24"/>
          <w:szCs w:val="24"/>
        </w:rPr>
      </w:pPr>
    </w:p>
    <w:p w14:paraId="34269BCE" w14:textId="7BAE0017" w:rsidR="005703CA" w:rsidRDefault="005703CA" w:rsidP="005703CA">
      <w:pPr>
        <w:rPr>
          <w:rFonts w:ascii="Times New Roman" w:hAnsi="Times New Roman" w:cs="Times New Roman"/>
          <w:sz w:val="24"/>
          <w:szCs w:val="24"/>
        </w:rPr>
      </w:pPr>
      <w:r>
        <w:rPr>
          <w:rFonts w:ascii="Times New Roman" w:hAnsi="Times New Roman" w:cs="Times New Roman"/>
          <w:sz w:val="24"/>
          <w:szCs w:val="24"/>
        </w:rPr>
        <w:t xml:space="preserve">                                            </w:t>
      </w:r>
    </w:p>
    <w:p w14:paraId="5D46728E" w14:textId="40309A6F" w:rsidR="007E7DB0" w:rsidRDefault="007E7DB0" w:rsidP="005703CA">
      <w:pPr>
        <w:rPr>
          <w:rFonts w:ascii="Times New Roman" w:hAnsi="Times New Roman" w:cs="Times New Roman"/>
          <w:sz w:val="24"/>
          <w:szCs w:val="24"/>
        </w:rPr>
      </w:pPr>
    </w:p>
    <w:p w14:paraId="23A16E64" w14:textId="0894C21A" w:rsidR="007E7DB0" w:rsidRDefault="007E7DB0" w:rsidP="005703CA">
      <w:pPr>
        <w:rPr>
          <w:rFonts w:ascii="Times New Roman" w:hAnsi="Times New Roman" w:cs="Times New Roman"/>
          <w:sz w:val="24"/>
          <w:szCs w:val="24"/>
        </w:rPr>
      </w:pPr>
    </w:p>
    <w:p w14:paraId="4DE70AFA" w14:textId="77777777" w:rsidR="007E7DB0" w:rsidRDefault="007E7DB0" w:rsidP="005703CA">
      <w:pPr>
        <w:rPr>
          <w:rFonts w:ascii="Times New Roman" w:hAnsi="Times New Roman" w:cs="Times New Roman"/>
          <w:sz w:val="24"/>
          <w:szCs w:val="24"/>
        </w:rPr>
      </w:pPr>
    </w:p>
    <w:p w14:paraId="34269BCF" w14:textId="77777777" w:rsidR="005703CA" w:rsidRDefault="005703CA" w:rsidP="005703CA">
      <w:pPr>
        <w:rPr>
          <w:rFonts w:ascii="Times New Roman" w:hAnsi="Times New Roman" w:cs="Times New Roman"/>
          <w:sz w:val="24"/>
          <w:szCs w:val="24"/>
        </w:rPr>
      </w:pPr>
    </w:p>
    <w:p w14:paraId="34269BD0" w14:textId="77777777" w:rsidR="005703CA" w:rsidRDefault="005703CA" w:rsidP="005703CA">
      <w:pPr>
        <w:rPr>
          <w:rFonts w:ascii="Times New Roman" w:hAnsi="Times New Roman" w:cs="Times New Roman"/>
          <w:sz w:val="24"/>
          <w:szCs w:val="24"/>
        </w:rPr>
      </w:pPr>
    </w:p>
    <w:p w14:paraId="34269BD1" w14:textId="77777777" w:rsidR="005703CA" w:rsidRPr="00605AC4" w:rsidRDefault="005703CA" w:rsidP="005703CA">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405B6">
        <w:rPr>
          <w:rFonts w:ascii="Times New Roman" w:hAnsi="Times New Roman" w:cs="Times New Roman"/>
          <w:sz w:val="24"/>
          <w:szCs w:val="24"/>
        </w:rPr>
        <w:t xml:space="preserve">                            </w:t>
      </w:r>
      <w:r>
        <w:rPr>
          <w:rFonts w:ascii="Times New Roman" w:hAnsi="Times New Roman" w:cs="Times New Roman"/>
          <w:sz w:val="28"/>
          <w:szCs w:val="28"/>
        </w:rPr>
        <w:t>Čl. 6</w:t>
      </w:r>
    </w:p>
    <w:p w14:paraId="34269BD2" w14:textId="77777777" w:rsidR="005703CA" w:rsidRDefault="005703CA" w:rsidP="005703CA">
      <w:pPr>
        <w:spacing w:before="43"/>
        <w:jc w:val="center"/>
        <w:rPr>
          <w:rFonts w:ascii="Times New Roman" w:hAnsi="Times New Roman" w:cs="Times New Roman"/>
          <w:sz w:val="28"/>
          <w:szCs w:val="28"/>
        </w:rPr>
      </w:pPr>
      <w:r>
        <w:rPr>
          <w:rFonts w:ascii="Times New Roman" w:hAnsi="Times New Roman" w:cs="Times New Roman"/>
          <w:sz w:val="28"/>
          <w:szCs w:val="28"/>
        </w:rPr>
        <w:t>Peňažná istina</w:t>
      </w:r>
    </w:p>
    <w:p w14:paraId="34269BD3" w14:textId="77777777" w:rsidR="005703CA" w:rsidRDefault="005703CA" w:rsidP="005703CA">
      <w:pPr>
        <w:spacing w:before="43"/>
        <w:jc w:val="center"/>
        <w:rPr>
          <w:rFonts w:ascii="Times New Roman" w:hAnsi="Times New Roman" w:cs="Times New Roman"/>
          <w:sz w:val="28"/>
          <w:szCs w:val="28"/>
        </w:rPr>
      </w:pPr>
    </w:p>
    <w:p w14:paraId="34269BD4"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1. Nájomca je povinný zložiť peňažnú istinu (kauciu) do depozitu vo výške 3- násobku mesačného nájomného, ktorou dáva záruku, že podmienky dohodnuté v zmluve budú splnené, resp. z kaucie budú uhradené záväzky, ktoré po prípadnom nesplnení zmluvných podmienok vzniknú prenajímateľovi. </w:t>
      </w:r>
    </w:p>
    <w:p w14:paraId="34269BD5" w14:textId="77777777" w:rsidR="005703CA" w:rsidRDefault="005703CA" w:rsidP="005703CA">
      <w:pPr>
        <w:jc w:val="both"/>
        <w:rPr>
          <w:rFonts w:ascii="Times New Roman" w:hAnsi="Times New Roman" w:cs="Times New Roman"/>
          <w:sz w:val="24"/>
          <w:szCs w:val="24"/>
        </w:rPr>
      </w:pPr>
    </w:p>
    <w:p w14:paraId="34269BD6"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2. Prenajímateľ môže upozorniť nájomcu písomne na čerpanie z finančných prostriedkov z kaucie, kde uvedie výšku čerpaných finančných prostriedkov a dátum čerpania. </w:t>
      </w:r>
    </w:p>
    <w:p w14:paraId="34269BD7" w14:textId="77777777" w:rsidR="005703CA" w:rsidRDefault="005703CA" w:rsidP="005703CA">
      <w:pPr>
        <w:jc w:val="both"/>
        <w:rPr>
          <w:rFonts w:ascii="Times New Roman" w:hAnsi="Times New Roman" w:cs="Times New Roman"/>
          <w:sz w:val="24"/>
          <w:szCs w:val="24"/>
        </w:rPr>
      </w:pPr>
    </w:p>
    <w:p w14:paraId="34269BD8"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3. Prenajímateľ po písomnej výzve nájomcu je povinný počas trvania nájomného vzťahu informovať ju o stave depozitných prostriedkov. </w:t>
      </w:r>
    </w:p>
    <w:p w14:paraId="34269BD9" w14:textId="77777777" w:rsidR="005703CA" w:rsidRDefault="005703CA" w:rsidP="005703CA">
      <w:pPr>
        <w:jc w:val="both"/>
        <w:rPr>
          <w:rFonts w:ascii="Times New Roman" w:hAnsi="Times New Roman" w:cs="Times New Roman"/>
          <w:sz w:val="24"/>
          <w:szCs w:val="24"/>
        </w:rPr>
      </w:pPr>
    </w:p>
    <w:p w14:paraId="34269BDA" w14:textId="77777777" w:rsidR="005703CA" w:rsidRDefault="005703CA" w:rsidP="005703CA">
      <w:pPr>
        <w:jc w:val="center"/>
        <w:rPr>
          <w:rFonts w:ascii="Times New Roman" w:hAnsi="Times New Roman" w:cs="Times New Roman"/>
          <w:sz w:val="28"/>
          <w:szCs w:val="28"/>
        </w:rPr>
      </w:pPr>
      <w:r>
        <w:rPr>
          <w:rFonts w:ascii="Times New Roman" w:hAnsi="Times New Roman" w:cs="Times New Roman"/>
          <w:sz w:val="28"/>
          <w:szCs w:val="28"/>
        </w:rPr>
        <w:t>Čl. 7</w:t>
      </w:r>
    </w:p>
    <w:p w14:paraId="34269BDB" w14:textId="77777777" w:rsidR="005703CA" w:rsidRDefault="005703CA" w:rsidP="005703CA">
      <w:pPr>
        <w:jc w:val="center"/>
        <w:rPr>
          <w:rFonts w:ascii="Times New Roman" w:hAnsi="Times New Roman" w:cs="Times New Roman"/>
          <w:sz w:val="28"/>
          <w:szCs w:val="28"/>
        </w:rPr>
      </w:pPr>
      <w:r>
        <w:rPr>
          <w:rFonts w:ascii="Times New Roman" w:hAnsi="Times New Roman" w:cs="Times New Roman"/>
          <w:sz w:val="28"/>
          <w:szCs w:val="28"/>
        </w:rPr>
        <w:t>Právna povinnosť zmluvných strán</w:t>
      </w:r>
    </w:p>
    <w:p w14:paraId="34269BDC" w14:textId="77777777" w:rsidR="005703CA" w:rsidRDefault="005703CA" w:rsidP="005703CA">
      <w:pPr>
        <w:jc w:val="center"/>
        <w:rPr>
          <w:rFonts w:ascii="Times New Roman" w:hAnsi="Times New Roman" w:cs="Times New Roman"/>
          <w:sz w:val="28"/>
          <w:szCs w:val="28"/>
        </w:rPr>
      </w:pPr>
    </w:p>
    <w:p w14:paraId="34269BDD"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1. Nájomca sa zaväzuje uhrádzať všetky úpravy bytových a nebytových priestorov súvisiace s ich užívaním a náklady spojené s obvyklým užívaním. </w:t>
      </w:r>
    </w:p>
    <w:p w14:paraId="34269BDE" w14:textId="77777777" w:rsidR="005703CA" w:rsidRDefault="005703CA" w:rsidP="005703CA">
      <w:pPr>
        <w:jc w:val="both"/>
        <w:rPr>
          <w:rFonts w:ascii="Times New Roman" w:hAnsi="Times New Roman" w:cs="Times New Roman"/>
          <w:sz w:val="24"/>
          <w:szCs w:val="24"/>
        </w:rPr>
      </w:pPr>
    </w:p>
    <w:p w14:paraId="34269BDF"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2. Nájomca je povinný bezodkladne na vlastné náklady odstrániť všetky závady a poškodenia, ktoré v prenajatých objektoch spôsobil vlastnou činnosťou, resp. činnosťou osôb, ktoré plnili jeho príkazy. </w:t>
      </w:r>
    </w:p>
    <w:p w14:paraId="34269BE0" w14:textId="77777777" w:rsidR="005703CA" w:rsidRDefault="005703CA" w:rsidP="005703CA">
      <w:pPr>
        <w:jc w:val="both"/>
        <w:rPr>
          <w:rFonts w:ascii="Times New Roman" w:hAnsi="Times New Roman" w:cs="Times New Roman"/>
          <w:sz w:val="24"/>
          <w:szCs w:val="24"/>
        </w:rPr>
      </w:pPr>
    </w:p>
    <w:p w14:paraId="34269BE1"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3. Nájomca bytu a nebytových priestorov a osoby, ktoré bývajú s nájomcom v spoločnej domácnosti majú vedľa práva užívať byt aj právo užívať spoločné priestory domu a zariadenia domu predpísaným spôsobom podľa povahy príslušného zariadenia. </w:t>
      </w:r>
    </w:p>
    <w:p w14:paraId="34269BE2" w14:textId="77777777" w:rsidR="005703CA" w:rsidRDefault="005703CA" w:rsidP="005703CA">
      <w:pPr>
        <w:jc w:val="both"/>
        <w:rPr>
          <w:rFonts w:ascii="Times New Roman" w:hAnsi="Times New Roman" w:cs="Times New Roman"/>
          <w:sz w:val="24"/>
          <w:szCs w:val="24"/>
        </w:rPr>
      </w:pPr>
    </w:p>
    <w:p w14:paraId="34269BE3"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4. Nájomca sa zaväzuje, že pri výkone svojich práv bude dbať, aby v dome bolo vytvorené prostredie, zaisťujúce ostatným nájomníkom nerušený výkon ich práv. </w:t>
      </w:r>
    </w:p>
    <w:p w14:paraId="34269BE4" w14:textId="77777777" w:rsidR="005703CA" w:rsidRDefault="005703CA" w:rsidP="005703CA">
      <w:pPr>
        <w:jc w:val="both"/>
        <w:rPr>
          <w:rFonts w:ascii="Times New Roman" w:hAnsi="Times New Roman" w:cs="Times New Roman"/>
          <w:sz w:val="24"/>
          <w:szCs w:val="24"/>
        </w:rPr>
      </w:pPr>
    </w:p>
    <w:p w14:paraId="34269BE5"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5. Nájomca sa zaväzuje, že nebude v byte a nebytových priestoroch vykonávať podstatné zmeny a stavebné úpravy bez predchádzajúceho písomného súhlasu prenajímateľa, a to ani na svoje náklady. </w:t>
      </w:r>
    </w:p>
    <w:p w14:paraId="34269BE6" w14:textId="77777777" w:rsidR="005703CA" w:rsidRDefault="005703CA" w:rsidP="005703CA">
      <w:pPr>
        <w:jc w:val="both"/>
        <w:rPr>
          <w:rFonts w:ascii="Times New Roman" w:hAnsi="Times New Roman" w:cs="Times New Roman"/>
          <w:sz w:val="24"/>
          <w:szCs w:val="24"/>
        </w:rPr>
      </w:pPr>
    </w:p>
    <w:p w14:paraId="34269BE7"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6. Nájomca je povinný ku dňu zániku nájmu bytu tento odovzdať prenajímateľovi vyprataný a v riadnom stave (hygienicky vybielený) s prihliadnutím na obvyklú amortizáciu.</w:t>
      </w:r>
    </w:p>
    <w:p w14:paraId="34269BE8"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 </w:t>
      </w:r>
    </w:p>
    <w:p w14:paraId="34269BE9"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7. Nájomca berie na vedomie, že jeho vlastný hnuteľný majetok a zásoby je povinný poistiť na vlastné náklady. </w:t>
      </w:r>
    </w:p>
    <w:p w14:paraId="34269BEA" w14:textId="77777777" w:rsidR="005703CA" w:rsidRDefault="005703CA" w:rsidP="005703CA">
      <w:pPr>
        <w:jc w:val="both"/>
        <w:rPr>
          <w:rFonts w:ascii="Times New Roman" w:hAnsi="Times New Roman" w:cs="Times New Roman"/>
          <w:sz w:val="24"/>
          <w:szCs w:val="24"/>
        </w:rPr>
      </w:pPr>
    </w:p>
    <w:p w14:paraId="34269BEB"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8. Prenajímateľ nezodpovedá za prípadnú stratu, resp. zničenie hnuteľného majetku a zásoby nájomcu. </w:t>
      </w:r>
    </w:p>
    <w:p w14:paraId="34269BEC" w14:textId="77777777" w:rsidR="005703CA" w:rsidRDefault="005703CA" w:rsidP="005703CA">
      <w:pPr>
        <w:jc w:val="both"/>
        <w:rPr>
          <w:rFonts w:ascii="Times New Roman" w:hAnsi="Times New Roman" w:cs="Times New Roman"/>
          <w:sz w:val="24"/>
          <w:szCs w:val="24"/>
        </w:rPr>
      </w:pPr>
    </w:p>
    <w:p w14:paraId="34269BED"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9. Prenajímateľ sa zaväzuje primerane zabezpečiť nájomcovi plný a nerušený výkon práv, spojených s užívaním bytu. </w:t>
      </w:r>
    </w:p>
    <w:p w14:paraId="34269BEE" w14:textId="77777777" w:rsidR="005703CA" w:rsidRDefault="005703CA" w:rsidP="005703CA">
      <w:pPr>
        <w:jc w:val="both"/>
        <w:rPr>
          <w:rFonts w:ascii="Times New Roman" w:hAnsi="Times New Roman" w:cs="Times New Roman"/>
          <w:sz w:val="24"/>
          <w:szCs w:val="24"/>
        </w:rPr>
      </w:pPr>
    </w:p>
    <w:p w14:paraId="34269BEF" w14:textId="77777777" w:rsidR="005703CA" w:rsidRDefault="005703CA" w:rsidP="005703CA">
      <w:pPr>
        <w:jc w:val="both"/>
        <w:rPr>
          <w:rFonts w:ascii="Times New Roman" w:hAnsi="Times New Roman" w:cs="Times New Roman"/>
          <w:sz w:val="24"/>
          <w:szCs w:val="24"/>
        </w:rPr>
      </w:pPr>
    </w:p>
    <w:p w14:paraId="34269BF0" w14:textId="77777777" w:rsidR="005703CA" w:rsidRDefault="005703CA" w:rsidP="005703CA">
      <w:pPr>
        <w:jc w:val="both"/>
        <w:rPr>
          <w:rFonts w:ascii="Times New Roman" w:hAnsi="Times New Roman" w:cs="Times New Roman"/>
          <w:sz w:val="24"/>
          <w:szCs w:val="24"/>
        </w:rPr>
      </w:pPr>
    </w:p>
    <w:p w14:paraId="34269BF1"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10. Prenajímateľ sa zaväzuje, že stavebné úpravy a iné podstatné zmeny v byte bude vykonávať iba so súhlasom nájomcu. Tento súhlas nájomca môže odoprieť iba z vážnych dôvodov. Ak takéto úpravy bude prenajímateľ povinný vykonávať na príkaz príslušného </w:t>
      </w:r>
    </w:p>
    <w:p w14:paraId="34269BF2"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orgánu štátnej správy, nájomca sa zaväzuje, že ich vykonanie bezodkladne umožní. </w:t>
      </w:r>
    </w:p>
    <w:p w14:paraId="34269BF3" w14:textId="77777777" w:rsidR="005703CA" w:rsidRDefault="005703CA" w:rsidP="005703CA">
      <w:pPr>
        <w:jc w:val="both"/>
        <w:rPr>
          <w:rFonts w:ascii="Times New Roman" w:hAnsi="Times New Roman" w:cs="Times New Roman"/>
          <w:sz w:val="24"/>
          <w:szCs w:val="24"/>
        </w:rPr>
      </w:pPr>
    </w:p>
    <w:p w14:paraId="34269BF4" w14:textId="77777777" w:rsidR="005703CA" w:rsidRDefault="005703CA" w:rsidP="005703CA">
      <w:pPr>
        <w:jc w:val="both"/>
        <w:rPr>
          <w:rFonts w:ascii="Times New Roman" w:hAnsi="Times New Roman" w:cs="Times New Roman"/>
          <w:sz w:val="24"/>
          <w:szCs w:val="24"/>
        </w:rPr>
      </w:pPr>
    </w:p>
    <w:p w14:paraId="34269BF5" w14:textId="77777777" w:rsidR="005703CA" w:rsidRDefault="005703CA" w:rsidP="005703CA">
      <w:pPr>
        <w:jc w:val="center"/>
        <w:rPr>
          <w:rFonts w:ascii="Times New Roman" w:hAnsi="Times New Roman" w:cs="Times New Roman"/>
          <w:sz w:val="28"/>
          <w:szCs w:val="28"/>
        </w:rPr>
      </w:pPr>
      <w:r>
        <w:rPr>
          <w:rFonts w:ascii="Times New Roman" w:hAnsi="Times New Roman" w:cs="Times New Roman"/>
          <w:sz w:val="28"/>
          <w:szCs w:val="28"/>
        </w:rPr>
        <w:t>Čl. 8</w:t>
      </w:r>
    </w:p>
    <w:p w14:paraId="34269BF6" w14:textId="77777777" w:rsidR="005703CA" w:rsidRDefault="005703CA" w:rsidP="005703CA">
      <w:pPr>
        <w:jc w:val="center"/>
        <w:rPr>
          <w:rFonts w:ascii="Times New Roman" w:hAnsi="Times New Roman" w:cs="Times New Roman"/>
          <w:sz w:val="28"/>
          <w:szCs w:val="28"/>
        </w:rPr>
      </w:pPr>
      <w:r>
        <w:rPr>
          <w:rFonts w:ascii="Times New Roman" w:hAnsi="Times New Roman" w:cs="Times New Roman"/>
          <w:sz w:val="28"/>
          <w:szCs w:val="28"/>
        </w:rPr>
        <w:t>Osobitné dojednania</w:t>
      </w:r>
    </w:p>
    <w:p w14:paraId="34269BF7" w14:textId="77777777" w:rsidR="005703CA" w:rsidRDefault="005703CA" w:rsidP="005703CA">
      <w:pPr>
        <w:jc w:val="center"/>
        <w:rPr>
          <w:rFonts w:ascii="Times New Roman" w:hAnsi="Times New Roman" w:cs="Times New Roman"/>
          <w:sz w:val="24"/>
          <w:szCs w:val="24"/>
        </w:rPr>
      </w:pPr>
    </w:p>
    <w:p w14:paraId="34269BF8"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1. Nájomca je povinný oznámiť prenajímateľovi v čase trvania nájmu všetky zmeny ohľadom svojej osoby (napr. zmena trvalého bydliska) a to písomne v lehote do 5 dní od obdržania dokladu o zmene od príslušného orgánu. </w:t>
      </w:r>
    </w:p>
    <w:p w14:paraId="34269BF9" w14:textId="77777777" w:rsidR="005703CA" w:rsidRDefault="005703CA" w:rsidP="005703CA">
      <w:pPr>
        <w:jc w:val="both"/>
        <w:rPr>
          <w:rFonts w:ascii="Times New Roman" w:hAnsi="Times New Roman" w:cs="Times New Roman"/>
          <w:sz w:val="24"/>
          <w:szCs w:val="24"/>
        </w:rPr>
      </w:pPr>
    </w:p>
    <w:p w14:paraId="34269BFA"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2. Na právne vzťahy, výslovne neupravené touto zmluvou sa inak vzťahujú príslušné ustanovenia OZ a ďalšie všeobecne záväzné právne predpisy. </w:t>
      </w:r>
    </w:p>
    <w:p w14:paraId="34269BFB" w14:textId="77777777" w:rsidR="005703CA" w:rsidRDefault="005703CA" w:rsidP="005703CA">
      <w:pPr>
        <w:jc w:val="both"/>
        <w:rPr>
          <w:rFonts w:ascii="Times New Roman" w:hAnsi="Times New Roman" w:cs="Times New Roman"/>
          <w:sz w:val="24"/>
          <w:szCs w:val="24"/>
        </w:rPr>
      </w:pPr>
    </w:p>
    <w:p w14:paraId="34269BFC"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3. Nájomca nie je oprávnený prenajať prenajaté priestory do nájmu alebo podnájmu, alebo výpožičky inému resp. iných osôb. </w:t>
      </w:r>
    </w:p>
    <w:p w14:paraId="34269BFD" w14:textId="77777777" w:rsidR="005703CA" w:rsidRDefault="005703CA" w:rsidP="005703CA">
      <w:pPr>
        <w:jc w:val="both"/>
        <w:rPr>
          <w:rFonts w:ascii="Times New Roman" w:hAnsi="Times New Roman" w:cs="Times New Roman"/>
          <w:sz w:val="24"/>
          <w:szCs w:val="24"/>
        </w:rPr>
      </w:pPr>
    </w:p>
    <w:p w14:paraId="34269BFE"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4. Nájomca nie je oprávnený uskutočniť akúkoľvek dispozíciu s bytom (výmena bytu, prenechanie časti bytu, podnájom bytu, prijatie ďalších osôb do bytu a pod.) bez predchádzajúceho písomného súhlasu prenajímateľa. </w:t>
      </w:r>
    </w:p>
    <w:p w14:paraId="34269BFF" w14:textId="77777777" w:rsidR="005703CA" w:rsidRDefault="005703CA" w:rsidP="005703CA">
      <w:pPr>
        <w:jc w:val="both"/>
        <w:rPr>
          <w:rFonts w:ascii="Times New Roman" w:hAnsi="Times New Roman" w:cs="Times New Roman"/>
          <w:sz w:val="24"/>
          <w:szCs w:val="24"/>
        </w:rPr>
      </w:pPr>
    </w:p>
    <w:p w14:paraId="34269C00"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5. Nájomca sa zaväzuje umožniť povereným pracovníkom prenajímateľa prekontrolovať si užívané priestory, či sú použité na účely, ktoré určí táto zmluva. </w:t>
      </w:r>
    </w:p>
    <w:p w14:paraId="34269C01" w14:textId="77777777" w:rsidR="005703CA" w:rsidRDefault="005703CA" w:rsidP="005703CA">
      <w:pPr>
        <w:jc w:val="both"/>
        <w:rPr>
          <w:rFonts w:ascii="Times New Roman" w:hAnsi="Times New Roman" w:cs="Times New Roman"/>
          <w:sz w:val="24"/>
          <w:szCs w:val="24"/>
        </w:rPr>
      </w:pPr>
    </w:p>
    <w:p w14:paraId="34269C02"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6. Nájomca je povinný umožniť prístup prenajímateľovi do bytu za účelom prekontrolovania technického stavu bytu a dodržiavania zmluvných podmienok.</w:t>
      </w:r>
    </w:p>
    <w:p w14:paraId="34269C03" w14:textId="77777777" w:rsidR="005703CA" w:rsidRDefault="005703CA" w:rsidP="005703CA">
      <w:pPr>
        <w:jc w:val="both"/>
        <w:rPr>
          <w:rFonts w:ascii="Times New Roman" w:hAnsi="Times New Roman" w:cs="Times New Roman"/>
          <w:sz w:val="24"/>
          <w:szCs w:val="24"/>
        </w:rPr>
      </w:pPr>
    </w:p>
    <w:p w14:paraId="34269C04"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7. Prenajímateľ je po predchádzajúcim upozornením oprávnený k vstupe do prenajatých priestorov s výnimkou havarijných situáciách, kedy nie je potrebné predchádzajúce upozornenie a je oprávnený vykonať kedykoľvek kontrolu v súvislosti s riadnym užívaním prenajatých vecí. </w:t>
      </w:r>
    </w:p>
    <w:p w14:paraId="34269C05" w14:textId="77777777" w:rsidR="005703CA" w:rsidRDefault="005703CA" w:rsidP="005703CA">
      <w:pPr>
        <w:jc w:val="both"/>
        <w:rPr>
          <w:rFonts w:ascii="Times New Roman" w:hAnsi="Times New Roman" w:cs="Times New Roman"/>
          <w:sz w:val="24"/>
          <w:szCs w:val="24"/>
        </w:rPr>
      </w:pPr>
    </w:p>
    <w:p w14:paraId="34269C06"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8. Nájomca v zmluve prehlásil, že bol oboznámený s technickým stavom bytových priestorov a že v takomto stave od prenajímateľa prevzal. </w:t>
      </w:r>
    </w:p>
    <w:p w14:paraId="34269C07" w14:textId="77777777" w:rsidR="005703CA" w:rsidRDefault="005703CA" w:rsidP="005703CA">
      <w:pPr>
        <w:jc w:val="both"/>
        <w:rPr>
          <w:rFonts w:ascii="Times New Roman" w:hAnsi="Times New Roman" w:cs="Times New Roman"/>
          <w:sz w:val="24"/>
          <w:szCs w:val="24"/>
        </w:rPr>
      </w:pPr>
    </w:p>
    <w:p w14:paraId="34269C08"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9. Prenajímateľ sa zaväzuje vrátiť adekvátnu časť finančných prostriedkov, ktoré boli zaplatené pri podpise zmluvy vo výške 3-násobku mesačného nájomného nájomcovi v prípade ukončenia nájomných vzťahov do 6 mesiacov od skončenia nájomných vzťahov. </w:t>
      </w:r>
    </w:p>
    <w:p w14:paraId="34269C09" w14:textId="77777777" w:rsidR="005703CA" w:rsidRDefault="005703CA" w:rsidP="005703CA">
      <w:pPr>
        <w:jc w:val="both"/>
        <w:rPr>
          <w:rFonts w:ascii="Times New Roman" w:hAnsi="Times New Roman" w:cs="Times New Roman"/>
          <w:sz w:val="24"/>
          <w:szCs w:val="24"/>
        </w:rPr>
      </w:pPr>
    </w:p>
    <w:p w14:paraId="34269C0A"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10. Zmeny a doplnky tejto zmluvy sa môžu uskutočňovať len písomnou formou a len so súhlasom zmluvných strán. </w:t>
      </w:r>
    </w:p>
    <w:p w14:paraId="34269C0B" w14:textId="77777777" w:rsidR="005703CA" w:rsidRDefault="005703CA" w:rsidP="005703CA">
      <w:pPr>
        <w:jc w:val="both"/>
        <w:rPr>
          <w:rFonts w:ascii="Times New Roman" w:hAnsi="Times New Roman" w:cs="Times New Roman"/>
          <w:sz w:val="24"/>
          <w:szCs w:val="24"/>
        </w:rPr>
      </w:pPr>
    </w:p>
    <w:p w14:paraId="34269C0C"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11. Ak počas trvania nájomného vzťahu legislatívne zmeny umožnia prenajímateľovi predať predmet zmluvy, nájomca bude mať predkupné právo k predmetu zmluvy, ak počas trvania nájomného vzťahu splnil všetky zmluvné podmienky. </w:t>
      </w:r>
    </w:p>
    <w:p w14:paraId="34269C0D" w14:textId="77777777" w:rsidR="005703CA" w:rsidRDefault="005703CA" w:rsidP="005703CA">
      <w:pPr>
        <w:jc w:val="both"/>
        <w:rPr>
          <w:rFonts w:ascii="Times New Roman" w:hAnsi="Times New Roman" w:cs="Times New Roman"/>
          <w:sz w:val="24"/>
          <w:szCs w:val="24"/>
        </w:rPr>
      </w:pPr>
    </w:p>
    <w:p w14:paraId="34269C0E" w14:textId="77777777" w:rsidR="005703CA" w:rsidRDefault="005703CA" w:rsidP="005703CA">
      <w:pPr>
        <w:jc w:val="both"/>
        <w:rPr>
          <w:rFonts w:ascii="Times New Roman" w:hAnsi="Times New Roman" w:cs="Times New Roman"/>
          <w:sz w:val="24"/>
          <w:szCs w:val="24"/>
        </w:rPr>
      </w:pPr>
    </w:p>
    <w:p w14:paraId="34269C0F" w14:textId="77777777" w:rsidR="005703CA" w:rsidRDefault="005703CA" w:rsidP="005703CA">
      <w:pPr>
        <w:jc w:val="both"/>
        <w:rPr>
          <w:rFonts w:ascii="Times New Roman" w:hAnsi="Times New Roman" w:cs="Times New Roman"/>
          <w:sz w:val="24"/>
          <w:szCs w:val="24"/>
        </w:rPr>
      </w:pPr>
    </w:p>
    <w:p w14:paraId="34269C10"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12. Ak nájomný vzťah trvá celkove  30 rokov, nájomca po ukončení nájomného vzťahu bude mať predkupné právo, ak počas trvania nájomného vzťahu splnil všetky zmluvné podmienky. </w:t>
      </w:r>
    </w:p>
    <w:p w14:paraId="34269C11" w14:textId="77777777" w:rsidR="005703CA" w:rsidRDefault="005703CA" w:rsidP="005703CA">
      <w:pPr>
        <w:jc w:val="both"/>
        <w:rPr>
          <w:rFonts w:ascii="Times New Roman" w:hAnsi="Times New Roman" w:cs="Times New Roman"/>
          <w:sz w:val="24"/>
          <w:szCs w:val="24"/>
        </w:rPr>
      </w:pPr>
    </w:p>
    <w:p w14:paraId="34269C12"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13. Ak nájomca splní všetky zmluvné podmienky, nájomná zmluva sa automaticky predlžuje </w:t>
      </w:r>
    </w:p>
    <w:p w14:paraId="34269C13"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na ďalšie 3 roky. </w:t>
      </w:r>
    </w:p>
    <w:p w14:paraId="34269C14" w14:textId="77777777" w:rsidR="005703CA" w:rsidRDefault="005703CA" w:rsidP="005703CA">
      <w:pPr>
        <w:jc w:val="both"/>
        <w:rPr>
          <w:rFonts w:ascii="Times New Roman" w:hAnsi="Times New Roman" w:cs="Times New Roman"/>
          <w:sz w:val="24"/>
          <w:szCs w:val="24"/>
        </w:rPr>
      </w:pPr>
    </w:p>
    <w:p w14:paraId="34269C15" w14:textId="77777777" w:rsidR="005703CA" w:rsidRDefault="005703CA" w:rsidP="005703CA">
      <w:pPr>
        <w:jc w:val="center"/>
        <w:rPr>
          <w:rFonts w:ascii="Times New Roman" w:hAnsi="Times New Roman" w:cs="Times New Roman"/>
          <w:sz w:val="28"/>
          <w:szCs w:val="28"/>
        </w:rPr>
      </w:pPr>
      <w:r>
        <w:rPr>
          <w:rFonts w:ascii="Times New Roman" w:hAnsi="Times New Roman" w:cs="Times New Roman"/>
          <w:sz w:val="28"/>
          <w:szCs w:val="28"/>
        </w:rPr>
        <w:t>Čl. 9</w:t>
      </w:r>
    </w:p>
    <w:p w14:paraId="34269C16" w14:textId="77777777" w:rsidR="005703CA" w:rsidRDefault="005703CA" w:rsidP="005703CA">
      <w:pPr>
        <w:jc w:val="center"/>
        <w:rPr>
          <w:rFonts w:ascii="Times New Roman" w:hAnsi="Times New Roman" w:cs="Times New Roman"/>
          <w:sz w:val="28"/>
          <w:szCs w:val="28"/>
        </w:rPr>
      </w:pPr>
      <w:r>
        <w:rPr>
          <w:rFonts w:ascii="Times New Roman" w:hAnsi="Times New Roman" w:cs="Times New Roman"/>
          <w:sz w:val="28"/>
          <w:szCs w:val="28"/>
        </w:rPr>
        <w:t>Záverečné ustanovenia</w:t>
      </w:r>
    </w:p>
    <w:p w14:paraId="34269C17" w14:textId="77777777" w:rsidR="005703CA" w:rsidRDefault="005703CA" w:rsidP="005703CA">
      <w:pPr>
        <w:jc w:val="center"/>
        <w:rPr>
          <w:rFonts w:ascii="Times New Roman" w:hAnsi="Times New Roman" w:cs="Times New Roman"/>
          <w:sz w:val="24"/>
          <w:szCs w:val="24"/>
        </w:rPr>
      </w:pPr>
    </w:p>
    <w:p w14:paraId="34269C18"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1. Táto zmluva nadobúda účinnosť dňom jej podpísania oboma zmluvnými stranami. </w:t>
      </w:r>
    </w:p>
    <w:p w14:paraId="34269C19" w14:textId="77777777" w:rsidR="005703CA" w:rsidRDefault="005703CA" w:rsidP="005703CA">
      <w:pPr>
        <w:jc w:val="both"/>
        <w:rPr>
          <w:rFonts w:ascii="Times New Roman" w:hAnsi="Times New Roman" w:cs="Times New Roman"/>
          <w:sz w:val="24"/>
          <w:szCs w:val="24"/>
        </w:rPr>
      </w:pPr>
    </w:p>
    <w:p w14:paraId="34269C1A"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2. Zmluvné strany prehlasujú, že zmluvu si prečítali, jej obsahu porozumeli a na znak súhlasu s jej obsahom túto vlastnoručne podpisujú.</w:t>
      </w:r>
    </w:p>
    <w:p w14:paraId="34269C1B" w14:textId="77777777" w:rsidR="005703CA" w:rsidRDefault="005703CA" w:rsidP="005703CA">
      <w:pPr>
        <w:jc w:val="both"/>
        <w:rPr>
          <w:rFonts w:ascii="Times New Roman" w:hAnsi="Times New Roman" w:cs="Times New Roman"/>
          <w:sz w:val="24"/>
          <w:szCs w:val="24"/>
        </w:rPr>
      </w:pPr>
    </w:p>
    <w:p w14:paraId="34269C1C"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3. Túto zmluvu možno zmeniť a dopĺňať písomným dodatkom oboma zmluvnými stranami. </w:t>
      </w:r>
    </w:p>
    <w:p w14:paraId="34269C1D" w14:textId="77777777" w:rsidR="005703CA" w:rsidRDefault="005703CA" w:rsidP="005703CA">
      <w:pPr>
        <w:jc w:val="both"/>
        <w:rPr>
          <w:rFonts w:ascii="Times New Roman" w:hAnsi="Times New Roman" w:cs="Times New Roman"/>
          <w:sz w:val="24"/>
          <w:szCs w:val="24"/>
        </w:rPr>
      </w:pPr>
    </w:p>
    <w:p w14:paraId="34269C1E"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4. Vzťahy medzi zmluvnými stranami, ktoré nie sú upravené touto zmluvou sa riadia obecným zastupiteľstvom a ďalšími všeobecne záväznými právnymi predpismi. </w:t>
      </w:r>
    </w:p>
    <w:p w14:paraId="34269C1F" w14:textId="77777777" w:rsidR="005703CA" w:rsidRDefault="005703CA" w:rsidP="005703CA">
      <w:pPr>
        <w:jc w:val="both"/>
        <w:rPr>
          <w:rFonts w:ascii="Times New Roman" w:hAnsi="Times New Roman" w:cs="Times New Roman"/>
          <w:sz w:val="24"/>
          <w:szCs w:val="24"/>
        </w:rPr>
      </w:pPr>
    </w:p>
    <w:p w14:paraId="34269C20"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5. Zmluva je vyhotovená v dvoch exemplároch, z ktorých prenajímateľ obdrží jeden exemplár a nájomca jeden exemplár. </w:t>
      </w:r>
    </w:p>
    <w:p w14:paraId="34269C21" w14:textId="77777777" w:rsidR="005703CA" w:rsidRDefault="005703CA" w:rsidP="005703CA">
      <w:pPr>
        <w:jc w:val="both"/>
        <w:rPr>
          <w:rFonts w:ascii="Times New Roman" w:hAnsi="Times New Roman" w:cs="Times New Roman"/>
          <w:sz w:val="24"/>
          <w:szCs w:val="24"/>
        </w:rPr>
      </w:pPr>
    </w:p>
    <w:p w14:paraId="34269C22"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xml:space="preserve">6. Spory vzniknuté medzi účastníkmi zmluvy prislúchajú na rozhodnutie príslušnému súdu. </w:t>
      </w:r>
    </w:p>
    <w:p w14:paraId="34269C23" w14:textId="77777777" w:rsidR="005703CA" w:rsidRDefault="005703CA" w:rsidP="005703CA">
      <w:pPr>
        <w:jc w:val="both"/>
        <w:rPr>
          <w:rFonts w:ascii="Times New Roman" w:hAnsi="Times New Roman" w:cs="Times New Roman"/>
          <w:sz w:val="24"/>
          <w:szCs w:val="24"/>
        </w:rPr>
      </w:pPr>
    </w:p>
    <w:p w14:paraId="34269C24" w14:textId="77777777" w:rsidR="005703CA" w:rsidRDefault="005703CA" w:rsidP="005703CA">
      <w:pPr>
        <w:jc w:val="both"/>
        <w:rPr>
          <w:rFonts w:ascii="Times New Roman" w:hAnsi="Times New Roman" w:cs="Times New Roman"/>
          <w:sz w:val="24"/>
          <w:szCs w:val="24"/>
        </w:rPr>
      </w:pPr>
    </w:p>
    <w:p w14:paraId="34269C25" w14:textId="77777777" w:rsidR="005703CA" w:rsidRDefault="005703CA" w:rsidP="005703CA">
      <w:pPr>
        <w:jc w:val="both"/>
        <w:rPr>
          <w:rFonts w:ascii="Times New Roman" w:hAnsi="Times New Roman" w:cs="Times New Roman"/>
          <w:sz w:val="24"/>
          <w:szCs w:val="24"/>
        </w:rPr>
      </w:pPr>
    </w:p>
    <w:p w14:paraId="34269C26" w14:textId="7EBEA17E" w:rsidR="005703CA" w:rsidRDefault="007E7DB0" w:rsidP="005703CA">
      <w:pPr>
        <w:jc w:val="both"/>
        <w:rPr>
          <w:rFonts w:ascii="Times New Roman" w:hAnsi="Times New Roman" w:cs="Times New Roman"/>
          <w:sz w:val="24"/>
          <w:szCs w:val="24"/>
        </w:rPr>
      </w:pPr>
      <w:r>
        <w:rPr>
          <w:rFonts w:ascii="Times New Roman" w:hAnsi="Times New Roman" w:cs="Times New Roman"/>
          <w:sz w:val="24"/>
          <w:szCs w:val="24"/>
        </w:rPr>
        <w:t>V</w:t>
      </w:r>
      <w:r w:rsidR="00FE0C5F">
        <w:rPr>
          <w:rFonts w:ascii="Times New Roman" w:hAnsi="Times New Roman" w:cs="Times New Roman"/>
          <w:sz w:val="24"/>
          <w:szCs w:val="24"/>
        </w:rPr>
        <w:t> Zlatých Klasoch, dňa 28.12.2017</w:t>
      </w:r>
      <w:bookmarkStart w:id="0" w:name="_GoBack"/>
      <w:bookmarkEnd w:id="0"/>
      <w:r w:rsidR="005703CA">
        <w:rPr>
          <w:rFonts w:ascii="Times New Roman" w:hAnsi="Times New Roman" w:cs="Times New Roman"/>
          <w:sz w:val="24"/>
          <w:szCs w:val="24"/>
        </w:rPr>
        <w:t xml:space="preserve"> </w:t>
      </w:r>
    </w:p>
    <w:p w14:paraId="34269C27" w14:textId="77777777" w:rsidR="005703CA" w:rsidRDefault="005703CA" w:rsidP="005703CA">
      <w:pPr>
        <w:jc w:val="both"/>
        <w:rPr>
          <w:rFonts w:ascii="Times New Roman" w:hAnsi="Times New Roman" w:cs="Times New Roman"/>
          <w:sz w:val="24"/>
          <w:szCs w:val="24"/>
        </w:rPr>
      </w:pPr>
    </w:p>
    <w:p w14:paraId="34269C28" w14:textId="77777777" w:rsidR="005703CA" w:rsidRDefault="005703CA" w:rsidP="005703CA">
      <w:pPr>
        <w:jc w:val="both"/>
        <w:rPr>
          <w:rFonts w:ascii="Times New Roman" w:hAnsi="Times New Roman" w:cs="Times New Roman"/>
          <w:sz w:val="24"/>
          <w:szCs w:val="24"/>
        </w:rPr>
      </w:pPr>
    </w:p>
    <w:p w14:paraId="34269C29" w14:textId="77777777" w:rsidR="005703CA" w:rsidRDefault="005703CA" w:rsidP="005703CA">
      <w:pPr>
        <w:jc w:val="both"/>
        <w:rPr>
          <w:rFonts w:ascii="Times New Roman" w:hAnsi="Times New Roman" w:cs="Times New Roman"/>
          <w:sz w:val="24"/>
          <w:szCs w:val="24"/>
        </w:rPr>
      </w:pPr>
    </w:p>
    <w:p w14:paraId="34269C2A" w14:textId="77777777" w:rsidR="005703CA" w:rsidRDefault="005703CA" w:rsidP="005703CA">
      <w:pPr>
        <w:jc w:val="both"/>
        <w:rPr>
          <w:rFonts w:ascii="Times New Roman" w:hAnsi="Times New Roman" w:cs="Times New Roman"/>
          <w:sz w:val="24"/>
          <w:szCs w:val="24"/>
        </w:rPr>
      </w:pPr>
    </w:p>
    <w:p w14:paraId="34269C2B" w14:textId="77777777" w:rsidR="005703CA" w:rsidRDefault="005703CA" w:rsidP="005703CA">
      <w:pPr>
        <w:jc w:val="both"/>
        <w:rPr>
          <w:rFonts w:ascii="Times New Roman" w:hAnsi="Times New Roman" w:cs="Times New Roman"/>
          <w:sz w:val="24"/>
          <w:szCs w:val="24"/>
        </w:rPr>
      </w:pPr>
    </w:p>
    <w:p w14:paraId="34269C2C" w14:textId="77777777" w:rsidR="005703CA" w:rsidRDefault="005703CA" w:rsidP="005703CA">
      <w:pPr>
        <w:jc w:val="both"/>
        <w:rPr>
          <w:rFonts w:ascii="Times New Roman" w:hAnsi="Times New Roman" w:cs="Times New Roman"/>
          <w:sz w:val="24"/>
          <w:szCs w:val="24"/>
        </w:rPr>
      </w:pPr>
    </w:p>
    <w:p w14:paraId="34269C2D" w14:textId="77777777" w:rsidR="005703CA" w:rsidRDefault="005703CA" w:rsidP="005703CA">
      <w:pPr>
        <w:jc w:val="both"/>
        <w:rPr>
          <w:rFonts w:ascii="Times New Roman" w:hAnsi="Times New Roman" w:cs="Times New Roman"/>
          <w:sz w:val="24"/>
          <w:szCs w:val="24"/>
        </w:rPr>
      </w:pPr>
      <w:r>
        <w:rPr>
          <w:rFonts w:ascii="Times New Roman" w:hAnsi="Times New Roman" w:cs="Times New Roman"/>
          <w:sz w:val="24"/>
          <w:szCs w:val="24"/>
        </w:rPr>
        <w:t>........................                                              .......................................</w:t>
      </w:r>
    </w:p>
    <w:p w14:paraId="34269C2E" w14:textId="77777777" w:rsidR="005703CA" w:rsidRDefault="000405B6" w:rsidP="005703CA">
      <w:pPr>
        <w:jc w:val="both"/>
        <w:rPr>
          <w:rFonts w:ascii="Times New Roman" w:hAnsi="Times New Roman" w:cs="Times New Roman"/>
          <w:sz w:val="24"/>
          <w:szCs w:val="24"/>
        </w:rPr>
      </w:pPr>
      <w:r>
        <w:rPr>
          <w:rFonts w:ascii="Times New Roman" w:hAnsi="Times New Roman" w:cs="Times New Roman"/>
          <w:sz w:val="24"/>
          <w:szCs w:val="24"/>
        </w:rPr>
        <w:t>prenajímateľ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703CA">
        <w:rPr>
          <w:rFonts w:ascii="Times New Roman" w:hAnsi="Times New Roman" w:cs="Times New Roman"/>
          <w:sz w:val="24"/>
          <w:szCs w:val="24"/>
        </w:rPr>
        <w:t>nájomca</w:t>
      </w:r>
    </w:p>
    <w:p w14:paraId="34269C2F" w14:textId="77777777" w:rsidR="00F01315" w:rsidRDefault="005703CA" w:rsidP="005703CA">
      <w:r>
        <w:rPr>
          <w:rFonts w:ascii="Times New Roman" w:hAnsi="Times New Roman" w:cs="Times New Roman"/>
          <w:sz w:val="24"/>
          <w:szCs w:val="24"/>
        </w:rPr>
        <w:t xml:space="preserve">                                              </w:t>
      </w:r>
    </w:p>
    <w:sectPr w:rsidR="00F01315" w:rsidSect="00F013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CA"/>
    <w:rsid w:val="000405B6"/>
    <w:rsid w:val="00043D16"/>
    <w:rsid w:val="004772AB"/>
    <w:rsid w:val="00504DBE"/>
    <w:rsid w:val="005703CA"/>
    <w:rsid w:val="00663A61"/>
    <w:rsid w:val="007E7DB0"/>
    <w:rsid w:val="00A55022"/>
    <w:rsid w:val="00F01315"/>
    <w:rsid w:val="00FE0C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69B67"/>
  <w15:docId w15:val="{01A0136D-EA36-4EF9-B17B-A9E0A570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5703CA"/>
    <w:pPr>
      <w:widowControl w:val="0"/>
      <w:autoSpaceDE w:val="0"/>
      <w:autoSpaceDN w:val="0"/>
      <w:adjustRightInd w:val="0"/>
      <w:spacing w:after="0" w:line="240" w:lineRule="auto"/>
    </w:pPr>
    <w:rPr>
      <w:rFonts w:ascii="Arial" w:eastAsiaTheme="minorEastAsia" w:hAnsi="Arial"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A55022"/>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5022"/>
    <w:rPr>
      <w:rFonts w:ascii="Segoe UI" w:eastAsiaTheme="minorEastAsia"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1847938AAADE4ABBD52BFF013FBF74" ma:contentTypeVersion="7" ma:contentTypeDescription="Umožňuje vytvoriť nový dokument." ma:contentTypeScope="" ma:versionID="99723f89cb59fad5b0d810ada95c4e16">
  <xsd:schema xmlns:xsd="http://www.w3.org/2001/XMLSchema" xmlns:xs="http://www.w3.org/2001/XMLSchema" xmlns:p="http://schemas.microsoft.com/office/2006/metadata/properties" xmlns:ns2="6ae9ddb2-e0de-4138-b997-fe4ffec7e5b7" xmlns:ns3="6198ebfd-589c-4d0d-a9e8-468f5ae750c8" targetNamespace="http://schemas.microsoft.com/office/2006/metadata/properties" ma:root="true" ma:fieldsID="c1711e1deaa9bb6da51b7668f3cfdd17" ns2:_="" ns3:_="">
    <xsd:import namespace="6ae9ddb2-e0de-4138-b997-fe4ffec7e5b7"/>
    <xsd:import namespace="6198ebfd-589c-4d0d-a9e8-468f5ae750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9ddb2-e0de-4138-b997-fe4ffec7e5b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98ebfd-589c-4d0d-a9e8-468f5ae750c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AB6CF-2708-4860-A91B-C5AA5DD0E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9ddb2-e0de-4138-b997-fe4ffec7e5b7"/>
    <ds:schemaRef ds:uri="6198ebfd-589c-4d0d-a9e8-468f5ae75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93C4FD-C771-4388-8816-95B745E9DB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AE5209-A314-4244-9531-8A162B6276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1840</Words>
  <Characters>10493</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Prax</dc:creator>
  <cp:keywords/>
  <dc:description/>
  <cp:lastModifiedBy>Bothová Zuzana</cp:lastModifiedBy>
  <cp:revision>8</cp:revision>
  <cp:lastPrinted>2018-01-10T14:12:00Z</cp:lastPrinted>
  <dcterms:created xsi:type="dcterms:W3CDTF">2018-01-10T10:40:00Z</dcterms:created>
  <dcterms:modified xsi:type="dcterms:W3CDTF">2018-01-10T15:30:00Z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0x010100221847938AAADE4ABBD52BFF013FBF74</vt:lpwstr>
  </property>
</Properties>
</file>