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9D6" w:rsidRDefault="00EF39D6" w:rsidP="00EF39D6">
      <w:pPr>
        <w:jc w:val="center"/>
        <w:rPr>
          <w:rFonts w:ascii="Times New Roman" w:hAnsi="Times New Roman" w:cs="Times New Roman"/>
          <w:b/>
          <w:sz w:val="28"/>
          <w:szCs w:val="28"/>
        </w:rPr>
      </w:pPr>
      <w:r>
        <w:rPr>
          <w:rFonts w:ascii="Times New Roman" w:hAnsi="Times New Roman" w:cs="Times New Roman"/>
          <w:b/>
          <w:sz w:val="28"/>
          <w:szCs w:val="28"/>
        </w:rPr>
        <w:t>Nájomná zmluva</w:t>
      </w:r>
    </w:p>
    <w:p w:rsidR="00EF39D6" w:rsidRDefault="00EF39D6" w:rsidP="00EF39D6">
      <w:pPr>
        <w:jc w:val="center"/>
        <w:rPr>
          <w:rFonts w:ascii="Times New Roman" w:hAnsi="Times New Roman" w:cs="Times New Roman"/>
          <w:sz w:val="28"/>
          <w:szCs w:val="28"/>
        </w:rPr>
      </w:pPr>
      <w:r>
        <w:rPr>
          <w:rFonts w:ascii="Times New Roman" w:hAnsi="Times New Roman" w:cs="Times New Roman"/>
          <w:b/>
          <w:sz w:val="28"/>
          <w:szCs w:val="28"/>
        </w:rPr>
        <w:t xml:space="preserve"> (zmluva o nájme bytu uzatvorená v zmysle § 685 Občianskeho zákonníka)</w:t>
      </w:r>
    </w:p>
    <w:p w:rsidR="00EF39D6" w:rsidRDefault="00EF39D6" w:rsidP="00EF39D6">
      <w:pPr>
        <w:jc w:val="center"/>
        <w:rPr>
          <w:rFonts w:ascii="Times New Roman" w:hAnsi="Times New Roman" w:cs="Times New Roman"/>
          <w:sz w:val="38"/>
          <w:szCs w:val="38"/>
        </w:rPr>
      </w:pPr>
    </w:p>
    <w:p w:rsidR="00EF39D6" w:rsidRDefault="00EF39D6" w:rsidP="00EF39D6">
      <w:pPr>
        <w:spacing w:before="240"/>
        <w:jc w:val="center"/>
        <w:rPr>
          <w:rFonts w:ascii="Times New Roman" w:hAnsi="Times New Roman" w:cs="Times New Roman"/>
          <w:sz w:val="28"/>
          <w:szCs w:val="28"/>
        </w:rPr>
      </w:pPr>
      <w:r>
        <w:rPr>
          <w:rFonts w:ascii="Times New Roman" w:hAnsi="Times New Roman" w:cs="Times New Roman"/>
          <w:sz w:val="28"/>
          <w:szCs w:val="28"/>
        </w:rPr>
        <w:t>Čl. 1</w:t>
      </w:r>
    </w:p>
    <w:p w:rsidR="00EF39D6" w:rsidRDefault="00EF39D6" w:rsidP="00EF39D6">
      <w:pPr>
        <w:jc w:val="center"/>
        <w:rPr>
          <w:rFonts w:ascii="Times New Roman" w:hAnsi="Times New Roman" w:cs="Times New Roman"/>
          <w:sz w:val="28"/>
          <w:szCs w:val="28"/>
        </w:rPr>
      </w:pPr>
      <w:r>
        <w:rPr>
          <w:rFonts w:ascii="Times New Roman" w:hAnsi="Times New Roman" w:cs="Times New Roman"/>
          <w:sz w:val="28"/>
          <w:szCs w:val="28"/>
        </w:rPr>
        <w:t>Zmluvné strany</w:t>
      </w:r>
    </w:p>
    <w:p w:rsidR="00EF39D6" w:rsidRDefault="00EF39D6" w:rsidP="00EF39D6">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Zastúpe</w:t>
      </w:r>
      <w:r w:rsidR="003A5AFE">
        <w:rPr>
          <w:rFonts w:ascii="Times New Roman" w:hAnsi="Times New Roman" w:cs="Times New Roman"/>
          <w:sz w:val="24"/>
          <w:szCs w:val="24"/>
        </w:rPr>
        <w:t xml:space="preserve">ná starostom obce Marekom </w:t>
      </w:r>
      <w:proofErr w:type="spellStart"/>
      <w:r w:rsidR="003A5AFE">
        <w:rPr>
          <w:rFonts w:ascii="Times New Roman" w:hAnsi="Times New Roman" w:cs="Times New Roman"/>
          <w:sz w:val="24"/>
          <w:szCs w:val="24"/>
        </w:rPr>
        <w:t>Rigóm</w:t>
      </w:r>
      <w:proofErr w:type="spellEnd"/>
    </w:p>
    <w:p w:rsidR="00EF39D6" w:rsidRDefault="00EF39D6" w:rsidP="00EF39D6">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rsidR="00EF39D6" w:rsidRDefault="00EF39D6" w:rsidP="00EF39D6">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EF39D6" w:rsidRDefault="00EF39D6" w:rsidP="00EF39D6">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rsidR="00EF39D6" w:rsidRDefault="00EF39D6" w:rsidP="00EF39D6">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1186773451/0200</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Nájomca:        Franz Radomír</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Veterná ulica 956/53</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930 39 Zlaté Klasy</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Nar. </w:t>
      </w:r>
    </w:p>
    <w:p w:rsidR="003A5AFE" w:rsidRDefault="003A5AFE"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                       Franzová Mária</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                       Veterná ulica 956/53</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                       930 39 Zlaté Klasy</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                       Nar. </w:t>
      </w:r>
    </w:p>
    <w:p w:rsidR="00EF39D6" w:rsidRDefault="00EF39D6" w:rsidP="00EF39D6">
      <w:pPr>
        <w:spacing w:before="43"/>
        <w:jc w:val="both"/>
        <w:rPr>
          <w:rFonts w:ascii="Times New Roman" w:hAnsi="Times New Roman" w:cs="Times New Roman"/>
          <w:sz w:val="24"/>
          <w:szCs w:val="24"/>
        </w:rPr>
      </w:pPr>
      <w:r>
        <w:rPr>
          <w:rFonts w:ascii="Times New Roman" w:hAnsi="Times New Roman" w:cs="Times New Roman"/>
          <w:sz w:val="24"/>
          <w:szCs w:val="24"/>
        </w:rPr>
        <w:t xml:space="preserve"> </w:t>
      </w:r>
    </w:p>
    <w:p w:rsidR="00EF39D6" w:rsidRDefault="00EF39D6" w:rsidP="00EF39D6">
      <w:pPr>
        <w:jc w:val="both"/>
        <w:rPr>
          <w:rFonts w:ascii="Times New Roman" w:hAnsi="Times New Roman" w:cs="Times New Roman"/>
        </w:rPr>
      </w:pPr>
      <w:r>
        <w:rPr>
          <w:rFonts w:ascii="Times New Roman" w:hAnsi="Times New Roman" w:cs="Times New Roman"/>
        </w:rPr>
        <w:t xml:space="preserve">/ďalej len nájomca / </w:t>
      </w:r>
    </w:p>
    <w:p w:rsidR="00EF39D6" w:rsidRDefault="00EF39D6" w:rsidP="00EF39D6">
      <w:pPr>
        <w:spacing w:before="398"/>
        <w:rPr>
          <w:rFonts w:ascii="Times New Roman" w:hAnsi="Times New Roman" w:cs="Times New Roman"/>
          <w:sz w:val="28"/>
          <w:szCs w:val="28"/>
        </w:rPr>
      </w:pPr>
      <w:r>
        <w:rPr>
          <w:rFonts w:ascii="Times New Roman" w:hAnsi="Times New Roman" w:cs="Times New Roman"/>
          <w:sz w:val="28"/>
          <w:szCs w:val="28"/>
        </w:rPr>
        <w:t xml:space="preserve">                                                             Čl. 2</w:t>
      </w:r>
    </w:p>
    <w:p w:rsidR="00EF39D6" w:rsidRDefault="00EF39D6" w:rsidP="00EF39D6">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rsidR="00EF39D6" w:rsidRDefault="00EF39D6" w:rsidP="00EF39D6">
      <w:pPr>
        <w:spacing w:before="153"/>
        <w:jc w:val="both"/>
        <w:rPr>
          <w:rFonts w:ascii="Times New Roman" w:hAnsi="Times New Roman" w:cs="Times New Roman"/>
          <w:sz w:val="24"/>
          <w:szCs w:val="24"/>
        </w:rPr>
      </w:pPr>
    </w:p>
    <w:p w:rsidR="00EF39D6" w:rsidRDefault="00EF39D6" w:rsidP="00EF39D6">
      <w:pPr>
        <w:jc w:val="both"/>
        <w:rPr>
          <w:rFonts w:ascii="Times New Roman" w:hAnsi="Times New Roman" w:cs="Times New Roman"/>
          <w:b/>
          <w:sz w:val="24"/>
          <w:szCs w:val="24"/>
        </w:rPr>
      </w:pPr>
      <w:r>
        <w:rPr>
          <w:rFonts w:ascii="Times New Roman" w:hAnsi="Times New Roman" w:cs="Times New Roman"/>
          <w:sz w:val="24"/>
          <w:szCs w:val="24"/>
        </w:rPr>
        <w:t xml:space="preserve">1. Obec Zlaté Klasy ako prenajímateľ je výlučným vlastníkom obytného domu č. </w:t>
      </w:r>
      <w:r>
        <w:rPr>
          <w:rFonts w:ascii="Times New Roman" w:hAnsi="Times New Roman" w:cs="Times New Roman"/>
          <w:b/>
          <w:sz w:val="24"/>
          <w:szCs w:val="24"/>
        </w:rPr>
        <w:t xml:space="preserve">956/53 </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ktorý je zapísaný na LV č. 832 na parcele číslo </w:t>
      </w:r>
      <w:r>
        <w:rPr>
          <w:rFonts w:ascii="Times New Roman" w:hAnsi="Times New Roman" w:cs="Times New Roman"/>
          <w:b/>
          <w:sz w:val="24"/>
          <w:szCs w:val="24"/>
        </w:rPr>
        <w:t>1216/23</w:t>
      </w:r>
    </w:p>
    <w:p w:rsidR="00EF39D6" w:rsidRDefault="00EF39D6" w:rsidP="00EF39D6">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a prenecháva mu ich na dočasné užívanie v su1ade s dohodnutým účelom nájmu. </w:t>
      </w:r>
    </w:p>
    <w:p w:rsidR="00EF39D6" w:rsidRDefault="00EF39D6" w:rsidP="00EF39D6">
      <w:pPr>
        <w:spacing w:before="508"/>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w:t>
      </w:r>
      <w:r>
        <w:rPr>
          <w:rFonts w:ascii="Times New Roman" w:hAnsi="Times New Roman" w:cs="Times New Roman"/>
          <w:b/>
          <w:sz w:val="24"/>
          <w:szCs w:val="24"/>
        </w:rPr>
        <w:t>1216/23</w:t>
      </w:r>
      <w:r>
        <w:rPr>
          <w:rFonts w:ascii="Times New Roman" w:hAnsi="Times New Roman" w:cs="Times New Roman"/>
          <w:sz w:val="24"/>
          <w:szCs w:val="24"/>
        </w:rPr>
        <w:t xml:space="preserve">, kat. územie  Rastice, Veterná  ulica s. č. </w:t>
      </w:r>
      <w:r>
        <w:rPr>
          <w:rFonts w:ascii="Times New Roman" w:hAnsi="Times New Roman" w:cs="Times New Roman"/>
          <w:b/>
          <w:sz w:val="24"/>
          <w:szCs w:val="24"/>
        </w:rPr>
        <w:t>956/23</w:t>
      </w:r>
      <w:r>
        <w:rPr>
          <w:rFonts w:ascii="Times New Roman" w:hAnsi="Times New Roman" w:cs="Times New Roman"/>
          <w:sz w:val="24"/>
          <w:szCs w:val="24"/>
        </w:rPr>
        <w:t xml:space="preserve">     , č. bytu 1  ,ktorý  pozostáva z : </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bytových priestorov a nebytových priestorov s rozlohou: </w:t>
      </w:r>
      <w:smartTag w:uri="urn:schemas-microsoft-com:office:smarttags" w:element="metricconverter">
        <w:smartTagPr>
          <w:attr w:name="ProductID" w:val="43,035 m2"/>
        </w:smartTagPr>
        <w:r>
          <w:rPr>
            <w:rFonts w:ascii="Times New Roman" w:hAnsi="Times New Roman" w:cs="Times New Roman"/>
            <w:b/>
            <w:sz w:val="24"/>
            <w:szCs w:val="24"/>
          </w:rPr>
          <w:t>43,035 m2</w:t>
        </w:r>
      </w:smartTag>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 </w:t>
      </w:r>
    </w:p>
    <w:p w:rsidR="00EF39D6" w:rsidRDefault="00EF39D6" w:rsidP="00EF39D6">
      <w:pPr>
        <w:ind w:left="2160" w:firstLine="720"/>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p>
    <w:p w:rsidR="00EF39D6" w:rsidRDefault="00EF39D6" w:rsidP="00EF39D6">
      <w:pPr>
        <w:jc w:val="center"/>
        <w:rPr>
          <w:rFonts w:ascii="Times New Roman" w:hAnsi="Times New Roman" w:cs="Times New Roman"/>
          <w:sz w:val="28"/>
          <w:szCs w:val="28"/>
        </w:rPr>
      </w:pPr>
    </w:p>
    <w:p w:rsidR="00EF39D6" w:rsidRDefault="00EF39D6" w:rsidP="00EF39D6">
      <w:pPr>
        <w:jc w:val="center"/>
        <w:rPr>
          <w:rFonts w:ascii="Times New Roman" w:hAnsi="Times New Roman" w:cs="Times New Roman"/>
          <w:sz w:val="28"/>
          <w:szCs w:val="28"/>
        </w:rPr>
      </w:pPr>
    </w:p>
    <w:p w:rsidR="00EF39D6" w:rsidRDefault="00EF39D6" w:rsidP="00EF39D6">
      <w:pPr>
        <w:jc w:val="center"/>
        <w:rPr>
          <w:rFonts w:ascii="Times New Roman" w:hAnsi="Times New Roman" w:cs="Times New Roman"/>
          <w:sz w:val="28"/>
          <w:szCs w:val="28"/>
        </w:rPr>
      </w:pPr>
    </w:p>
    <w:p w:rsidR="00EF39D6" w:rsidRDefault="00EF39D6" w:rsidP="00EF39D6">
      <w:pPr>
        <w:jc w:val="center"/>
        <w:rPr>
          <w:rFonts w:ascii="Times New Roman" w:hAnsi="Times New Roman" w:cs="Times New Roman"/>
          <w:sz w:val="28"/>
          <w:szCs w:val="28"/>
        </w:rPr>
      </w:pPr>
      <w:r>
        <w:rPr>
          <w:rFonts w:ascii="Times New Roman" w:hAnsi="Times New Roman" w:cs="Times New Roman"/>
          <w:sz w:val="28"/>
          <w:szCs w:val="28"/>
        </w:rPr>
        <w:t>Čl. 3</w:t>
      </w:r>
    </w:p>
    <w:p w:rsidR="00EF39D6" w:rsidRDefault="00EF39D6" w:rsidP="00EF39D6">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rsidR="00EF39D6" w:rsidRDefault="00EF39D6" w:rsidP="00EF39D6">
      <w:pPr>
        <w:spacing w:before="38"/>
        <w:jc w:val="center"/>
        <w:rPr>
          <w:rFonts w:ascii="Times New Roman" w:hAnsi="Times New Roman" w:cs="Times New Roman"/>
          <w:sz w:val="28"/>
          <w:szCs w:val="28"/>
        </w:rPr>
      </w:pPr>
    </w:p>
    <w:p w:rsidR="00EF39D6" w:rsidRDefault="00EF39D6" w:rsidP="00EF39D6">
      <w:pPr>
        <w:spacing w:before="100"/>
        <w:jc w:val="both"/>
        <w:rPr>
          <w:rFonts w:ascii="Times New Roman" w:hAnsi="Times New Roman" w:cs="Times New Roman"/>
          <w:sz w:val="24"/>
          <w:szCs w:val="24"/>
        </w:rPr>
      </w:pPr>
      <w:r>
        <w:rPr>
          <w:rFonts w:ascii="Times New Roman" w:hAnsi="Times New Roman" w:cs="Times New Roman"/>
          <w:sz w:val="24"/>
          <w:szCs w:val="24"/>
        </w:rPr>
        <w:t xml:space="preserve">Nájomca sa zaväzuje prenajímané priestory užívať výlučne na bývanie vlastné a svojich rodinných príslušníkov: 1. Franz Radomír, nar. </w:t>
      </w:r>
      <w:bookmarkStart w:id="0" w:name="_GoBack"/>
      <w:bookmarkEnd w:id="0"/>
    </w:p>
    <w:p w:rsidR="00EF39D6" w:rsidRDefault="00EF39D6" w:rsidP="00EF39D6">
      <w:pPr>
        <w:spacing w:before="100"/>
        <w:jc w:val="both"/>
        <w:rPr>
          <w:rFonts w:ascii="Times New Roman" w:hAnsi="Times New Roman" w:cs="Times New Roman"/>
          <w:sz w:val="24"/>
          <w:szCs w:val="24"/>
        </w:rPr>
      </w:pPr>
      <w:r>
        <w:rPr>
          <w:rFonts w:ascii="Times New Roman" w:hAnsi="Times New Roman" w:cs="Times New Roman"/>
          <w:sz w:val="24"/>
          <w:szCs w:val="24"/>
        </w:rPr>
        <w:t xml:space="preserve">              </w:t>
      </w:r>
      <w:r w:rsidR="003A5AFE">
        <w:rPr>
          <w:rFonts w:ascii="Times New Roman" w:hAnsi="Times New Roman" w:cs="Times New Roman"/>
          <w:sz w:val="24"/>
          <w:szCs w:val="24"/>
        </w:rPr>
        <w:t xml:space="preserve">                         2. Fran</w:t>
      </w:r>
      <w:r>
        <w:rPr>
          <w:rFonts w:ascii="Times New Roman" w:hAnsi="Times New Roman" w:cs="Times New Roman"/>
          <w:sz w:val="24"/>
          <w:szCs w:val="24"/>
        </w:rPr>
        <w:t xml:space="preserve">z Samuel, </w:t>
      </w:r>
      <w:proofErr w:type="spellStart"/>
      <w:r>
        <w:rPr>
          <w:rFonts w:ascii="Times New Roman" w:hAnsi="Times New Roman" w:cs="Times New Roman"/>
          <w:sz w:val="24"/>
          <w:szCs w:val="24"/>
        </w:rPr>
        <w:t>nar</w:t>
      </w:r>
      <w:proofErr w:type="spellEnd"/>
      <w:r>
        <w:rPr>
          <w:rFonts w:ascii="Times New Roman" w:hAnsi="Times New Roman" w:cs="Times New Roman"/>
          <w:sz w:val="24"/>
          <w:szCs w:val="24"/>
        </w:rPr>
        <w:t>.</w:t>
      </w:r>
    </w:p>
    <w:p w:rsidR="00EF39D6" w:rsidRDefault="003A5AFE" w:rsidP="00EF39D6">
      <w:pPr>
        <w:spacing w:before="100"/>
        <w:jc w:val="both"/>
        <w:rPr>
          <w:rFonts w:ascii="Times New Roman" w:hAnsi="Times New Roman" w:cs="Times New Roman"/>
          <w:sz w:val="24"/>
          <w:szCs w:val="24"/>
        </w:rPr>
      </w:pPr>
      <w:r>
        <w:rPr>
          <w:rFonts w:ascii="Times New Roman" w:hAnsi="Times New Roman" w:cs="Times New Roman"/>
          <w:sz w:val="24"/>
          <w:szCs w:val="24"/>
        </w:rPr>
        <w:t xml:space="preserve">                                       3. Franz Kristián </w:t>
      </w:r>
      <w:proofErr w:type="spellStart"/>
      <w:r>
        <w:rPr>
          <w:rFonts w:ascii="Times New Roman" w:hAnsi="Times New Roman" w:cs="Times New Roman"/>
          <w:sz w:val="24"/>
          <w:szCs w:val="24"/>
        </w:rPr>
        <w:t>Ronaldo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w:t>
      </w:r>
      <w:proofErr w:type="spellEnd"/>
      <w:r>
        <w:rPr>
          <w:rFonts w:ascii="Times New Roman" w:hAnsi="Times New Roman" w:cs="Times New Roman"/>
          <w:sz w:val="24"/>
          <w:szCs w:val="24"/>
        </w:rPr>
        <w:t>.</w:t>
      </w:r>
    </w:p>
    <w:p w:rsidR="00EF39D6" w:rsidRDefault="00EF39D6" w:rsidP="00EF39D6">
      <w:pPr>
        <w:spacing w:before="100"/>
        <w:jc w:val="center"/>
        <w:rPr>
          <w:rFonts w:ascii="Times New Roman" w:hAnsi="Times New Roman" w:cs="Times New Roman"/>
          <w:sz w:val="28"/>
          <w:szCs w:val="28"/>
        </w:rPr>
      </w:pPr>
    </w:p>
    <w:p w:rsidR="00EF39D6" w:rsidRDefault="00EF39D6" w:rsidP="00EF39D6">
      <w:pPr>
        <w:spacing w:before="100"/>
        <w:jc w:val="center"/>
        <w:rPr>
          <w:rFonts w:ascii="Times New Roman" w:hAnsi="Times New Roman" w:cs="Times New Roman"/>
          <w:sz w:val="28"/>
          <w:szCs w:val="28"/>
        </w:rPr>
      </w:pPr>
      <w:r>
        <w:rPr>
          <w:rFonts w:ascii="Times New Roman" w:hAnsi="Times New Roman" w:cs="Times New Roman"/>
          <w:sz w:val="28"/>
          <w:szCs w:val="28"/>
        </w:rPr>
        <w:t>Čl. 4</w:t>
      </w:r>
    </w:p>
    <w:p w:rsidR="00EF39D6" w:rsidRDefault="00EF39D6" w:rsidP="00EF39D6">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rsidR="00EF39D6" w:rsidRDefault="00EF39D6" w:rsidP="00EF39D6">
      <w:pPr>
        <w:jc w:val="center"/>
        <w:rPr>
          <w:rFonts w:ascii="Times New Roman" w:hAnsi="Times New Roman" w:cs="Times New Roman"/>
          <w:sz w:val="28"/>
          <w:szCs w:val="28"/>
        </w:rPr>
      </w:pPr>
    </w:p>
    <w:p w:rsidR="00EF39D6" w:rsidRDefault="00EF39D6" w:rsidP="00EF39D6">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w:t>
      </w:r>
      <w:r>
        <w:rPr>
          <w:rFonts w:ascii="Times New Roman" w:hAnsi="Times New Roman" w:cs="Times New Roman"/>
          <w:b/>
          <w:sz w:val="24"/>
          <w:szCs w:val="24"/>
        </w:rPr>
        <w:t>12</w:t>
      </w:r>
      <w:r>
        <w:rPr>
          <w:rFonts w:ascii="Times New Roman" w:hAnsi="Times New Roman" w:cs="Times New Roman"/>
          <w:sz w:val="24"/>
          <w:szCs w:val="24"/>
        </w:rPr>
        <w:t xml:space="preserve"> mesiacov odo dňa prevzatia bytu t.j. </w:t>
      </w:r>
      <w:r w:rsidR="003A5AFE">
        <w:rPr>
          <w:rFonts w:ascii="Times New Roman" w:hAnsi="Times New Roman" w:cs="Times New Roman"/>
          <w:b/>
          <w:sz w:val="24"/>
          <w:szCs w:val="24"/>
        </w:rPr>
        <w:t>od 01.07.2019 do 30.06.2020</w:t>
      </w:r>
      <w:r>
        <w:rPr>
          <w:rFonts w:ascii="Times New Roman" w:hAnsi="Times New Roman" w:cs="Times New Roman"/>
          <w:sz w:val="24"/>
          <w:szCs w:val="24"/>
        </w:rPr>
        <w:t xml:space="preserve">. </w:t>
      </w:r>
    </w:p>
    <w:p w:rsidR="00EF39D6" w:rsidRDefault="00EF39D6" w:rsidP="00EF39D6">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EF39D6" w:rsidRDefault="00EF39D6" w:rsidP="00EF39D6">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EF39D6" w:rsidRDefault="00EF39D6" w:rsidP="00EF39D6">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EF39D6" w:rsidRDefault="00EF39D6" w:rsidP="00EF39D6">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EF39D6" w:rsidRDefault="00EF39D6" w:rsidP="00EF39D6">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rsidR="00EF39D6" w:rsidRDefault="00EF39D6" w:rsidP="00EF39D6">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EF39D6" w:rsidRDefault="00EF39D6" w:rsidP="00EF39D6">
      <w:pPr>
        <w:spacing w:before="134"/>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EF39D6" w:rsidRDefault="00EF39D6" w:rsidP="00EF39D6">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EF39D6" w:rsidRDefault="00EF39D6" w:rsidP="00EF39D6">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EF39D6" w:rsidRDefault="00EF39D6" w:rsidP="00EF39D6">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lastRenderedPageBreak/>
        <w:t>V takom prípade sa doručí písomná výpoveď s okamžitým ukončením nájomného vzťahu doporučeným listom a nájomný vzťah sa končí deň po doručení okamžitej výpovede.</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EF39D6" w:rsidRDefault="00EF39D6" w:rsidP="00EF39D6">
      <w:pPr>
        <w:rPr>
          <w:rFonts w:ascii="Times New Roman" w:hAnsi="Times New Roman" w:cs="Times New Roman"/>
          <w:sz w:val="24"/>
          <w:szCs w:val="24"/>
        </w:rPr>
      </w:pP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rsidR="00EF39D6" w:rsidRDefault="00EF39D6" w:rsidP="00EF39D6">
      <w:pPr>
        <w:rPr>
          <w:rFonts w:ascii="Times New Roman" w:hAnsi="Times New Roman" w:cs="Times New Roman"/>
          <w:sz w:val="24"/>
          <w:szCs w:val="24"/>
        </w:rPr>
      </w:pP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10. Odovzdanie a prevzatie bytových priestorov strany potvrdia písomným protokolom o odovzdaní a prevzatí bytových priestorov, kde zmluvné strany môžu uviesť svoje pripomienky. </w:t>
      </w:r>
    </w:p>
    <w:p w:rsidR="00EF39D6" w:rsidRDefault="00EF39D6" w:rsidP="00EF39D6">
      <w:pPr>
        <w:rPr>
          <w:rFonts w:ascii="Times New Roman" w:hAnsi="Times New Roman" w:cs="Times New Roman"/>
          <w:sz w:val="24"/>
          <w:szCs w:val="24"/>
        </w:rPr>
      </w:pPr>
    </w:p>
    <w:p w:rsidR="00EF39D6" w:rsidRDefault="00EF39D6" w:rsidP="00EF39D6">
      <w:pPr>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11. V zmysle § 6 VZN Obec Zlaté Klasy 1/2014 o podmienkach nájmu obecných bytov má nájomca po uplynutí dohodnutého času právo na opakované uzatvorenie nájomnej zmluvy na nájom bytu za rovnakých podmienok, za akých bola uzatvorená predchádzajúca nájomná zmluva, pri dodržaní podmienok obsiahnutých vo VZN.</w:t>
      </w:r>
    </w:p>
    <w:p w:rsidR="00EF39D6" w:rsidRDefault="00EF39D6" w:rsidP="00EF39D6">
      <w:pPr>
        <w:rPr>
          <w:rFonts w:ascii="Times New Roman" w:hAnsi="Times New Roman" w:cs="Times New Roman"/>
          <w:sz w:val="24"/>
          <w:szCs w:val="24"/>
        </w:rPr>
      </w:pPr>
    </w:p>
    <w:p w:rsidR="00EF39D6" w:rsidRDefault="00EF39D6" w:rsidP="00EF39D6">
      <w:pPr>
        <w:jc w:val="center"/>
        <w:rPr>
          <w:rFonts w:ascii="Times New Roman" w:hAnsi="Times New Roman" w:cs="Times New Roman"/>
          <w:sz w:val="28"/>
          <w:szCs w:val="28"/>
        </w:rPr>
      </w:pPr>
    </w:p>
    <w:p w:rsidR="00EF39D6" w:rsidRDefault="00EF39D6" w:rsidP="00EF39D6">
      <w:pPr>
        <w:jc w:val="center"/>
        <w:rPr>
          <w:rFonts w:ascii="Times New Roman" w:hAnsi="Times New Roman" w:cs="Times New Roman"/>
          <w:sz w:val="28"/>
          <w:szCs w:val="28"/>
        </w:rPr>
      </w:pPr>
      <w:r>
        <w:rPr>
          <w:rFonts w:ascii="Times New Roman" w:hAnsi="Times New Roman" w:cs="Times New Roman"/>
          <w:sz w:val="28"/>
          <w:szCs w:val="28"/>
        </w:rPr>
        <w:t>Čl. 5</w:t>
      </w:r>
    </w:p>
    <w:p w:rsidR="00EF39D6" w:rsidRDefault="00EF39D6" w:rsidP="00EF39D6">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rsidR="00EF39D6" w:rsidRDefault="00EF39D6" w:rsidP="00EF39D6">
      <w:pPr>
        <w:jc w:val="center"/>
        <w:rPr>
          <w:rFonts w:ascii="Times New Roman" w:hAnsi="Times New Roman" w:cs="Times New Roman"/>
          <w:sz w:val="28"/>
          <w:szCs w:val="28"/>
        </w:rPr>
      </w:pP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a) nájomné za užívanie bytových a nebytových priestorov podľa čl.2 bod 4 </w:t>
      </w: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v celkovej výmere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spolu: </w:t>
      </w:r>
      <w:r>
        <w:rPr>
          <w:rFonts w:ascii="Times New Roman" w:hAnsi="Times New Roman" w:cs="Times New Roman"/>
          <w:b/>
          <w:sz w:val="24"/>
          <w:szCs w:val="24"/>
        </w:rPr>
        <w:t>40,00 €/mesiac</w:t>
      </w:r>
      <w:r>
        <w:rPr>
          <w:rFonts w:ascii="Times New Roman" w:hAnsi="Times New Roman" w:cs="Times New Roman"/>
          <w:sz w:val="24"/>
          <w:szCs w:val="24"/>
        </w:rPr>
        <w:t xml:space="preserve"> </w:t>
      </w: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v plnom rozsahu hradí nájomca. </w:t>
      </w:r>
    </w:p>
    <w:p w:rsidR="00EF39D6" w:rsidRDefault="00EF39D6" w:rsidP="00EF39D6">
      <w:pPr>
        <w:rPr>
          <w:rFonts w:ascii="Times New Roman" w:hAnsi="Times New Roman" w:cs="Times New Roman"/>
          <w:sz w:val="24"/>
          <w:szCs w:val="24"/>
        </w:rPr>
      </w:pP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EF39D6" w:rsidRDefault="00EF39D6" w:rsidP="00EF39D6">
      <w:pPr>
        <w:rPr>
          <w:rFonts w:ascii="Times New Roman" w:hAnsi="Times New Roman" w:cs="Times New Roman"/>
          <w:sz w:val="24"/>
          <w:szCs w:val="24"/>
        </w:rPr>
      </w:pPr>
    </w:p>
    <w:p w:rsidR="00EF39D6" w:rsidRDefault="00EF39D6" w:rsidP="00EF39D6">
      <w:pPr>
        <w:rPr>
          <w:rFonts w:ascii="Times New Roman" w:hAnsi="Times New Roman" w:cs="Times New Roman"/>
          <w:sz w:val="24"/>
          <w:szCs w:val="24"/>
        </w:rPr>
      </w:pPr>
      <w:smartTag w:uri="urn:schemas-microsoft-com:office:smarttags" w:element="metricconverter">
        <w:smartTagPr>
          <w:attr w:name="ProductID" w:val="3. a"/>
        </w:smartTagPr>
        <w:r>
          <w:rPr>
            <w:rFonts w:ascii="Times New Roman" w:hAnsi="Times New Roman" w:cs="Times New Roman"/>
            <w:sz w:val="24"/>
            <w:szCs w:val="24"/>
          </w:rPr>
          <w:t>3. a</w:t>
        </w:r>
      </w:smartTag>
      <w:r>
        <w:rPr>
          <w:rFonts w:ascii="Times New Roman" w:hAnsi="Times New Roman" w:cs="Times New Roman"/>
          <w:sz w:val="24"/>
          <w:szCs w:val="24"/>
        </w:rPr>
        <w:t xml:space="preserve">) Zmluvné strany sa dohodli, že v prípade zmeny cien za nájom, v prípade aj mierou </w:t>
      </w: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rsidR="00EF39D6" w:rsidRDefault="00EF39D6" w:rsidP="00EF39D6">
      <w:pPr>
        <w:rPr>
          <w:rFonts w:ascii="Times New Roman" w:hAnsi="Times New Roman" w:cs="Times New Roman"/>
          <w:sz w:val="24"/>
          <w:szCs w:val="24"/>
        </w:rPr>
      </w:pPr>
    </w:p>
    <w:p w:rsid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EF39D6" w:rsidRDefault="00EF39D6" w:rsidP="00EF39D6">
      <w:pPr>
        <w:rPr>
          <w:rFonts w:ascii="Times New Roman" w:hAnsi="Times New Roman" w:cs="Times New Roman"/>
          <w:sz w:val="24"/>
          <w:szCs w:val="24"/>
        </w:rPr>
      </w:pPr>
    </w:p>
    <w:p w:rsidR="00EF39D6" w:rsidRDefault="00EF39D6" w:rsidP="00EF39D6">
      <w:pPr>
        <w:rPr>
          <w:rFonts w:ascii="Times New Roman" w:hAnsi="Times New Roman" w:cs="Times New Roman"/>
          <w:sz w:val="24"/>
          <w:szCs w:val="24"/>
        </w:rPr>
      </w:pPr>
    </w:p>
    <w:p w:rsidR="00EF39D6" w:rsidRPr="00EF39D6" w:rsidRDefault="00EF39D6" w:rsidP="00EF39D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Čl. 6</w:t>
      </w:r>
    </w:p>
    <w:p w:rsidR="00EF39D6" w:rsidRDefault="00EF39D6" w:rsidP="00EF39D6">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rsidR="00EF39D6" w:rsidRDefault="00EF39D6" w:rsidP="00EF39D6">
      <w:pPr>
        <w:spacing w:before="43"/>
        <w:jc w:val="center"/>
        <w:rPr>
          <w:rFonts w:ascii="Times New Roman" w:hAnsi="Times New Roman" w:cs="Times New Roman"/>
          <w:sz w:val="28"/>
          <w:szCs w:val="28"/>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vo výške </w:t>
      </w:r>
      <w:r>
        <w:rPr>
          <w:rFonts w:ascii="Times New Roman" w:hAnsi="Times New Roman" w:cs="Times New Roman"/>
          <w:b/>
          <w:sz w:val="24"/>
          <w:szCs w:val="24"/>
        </w:rPr>
        <w:t>120,00 €</w:t>
      </w:r>
      <w:r w:rsidR="006858F0">
        <w:rPr>
          <w:rFonts w:ascii="Times New Roman" w:hAnsi="Times New Roman" w:cs="Times New Roman"/>
          <w:sz w:val="24"/>
          <w:szCs w:val="24"/>
        </w:rPr>
        <w:t xml:space="preserve"> najneskôr do 01.07.2019</w:t>
      </w:r>
      <w:r>
        <w:rPr>
          <w:rFonts w:ascii="Times New Roman" w:hAnsi="Times New Roman" w:cs="Times New Roman"/>
          <w:sz w:val="24"/>
          <w:szCs w:val="24"/>
        </w:rPr>
        <w:t xml:space="preserve"> , ktorou dáva záruku, že podmienky dohodnuté v zmluve budú splnené, resp. z kaucie budú uhradené záväzky, ktoré po prípadnom nesplnení zmluvných podmienok vzniknú prenajímateľovi.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EF39D6" w:rsidRDefault="00EF39D6" w:rsidP="00EF39D6">
      <w:pPr>
        <w:jc w:val="both"/>
        <w:rPr>
          <w:rFonts w:ascii="Times New Roman" w:hAnsi="Times New Roman" w:cs="Times New Roman"/>
          <w:sz w:val="24"/>
          <w:szCs w:val="24"/>
        </w:rPr>
      </w:pPr>
    </w:p>
    <w:p w:rsidR="00EF39D6" w:rsidRDefault="00EF39D6" w:rsidP="00EF39D6">
      <w:pPr>
        <w:jc w:val="center"/>
        <w:rPr>
          <w:rFonts w:ascii="Times New Roman" w:hAnsi="Times New Roman" w:cs="Times New Roman"/>
          <w:sz w:val="28"/>
          <w:szCs w:val="28"/>
        </w:rPr>
      </w:pPr>
    </w:p>
    <w:p w:rsidR="00EF39D6" w:rsidRDefault="00EF39D6" w:rsidP="00EF39D6">
      <w:pPr>
        <w:jc w:val="center"/>
        <w:rPr>
          <w:rFonts w:ascii="Times New Roman" w:hAnsi="Times New Roman" w:cs="Times New Roman"/>
          <w:sz w:val="28"/>
          <w:szCs w:val="28"/>
        </w:rPr>
      </w:pPr>
      <w:r>
        <w:rPr>
          <w:rFonts w:ascii="Times New Roman" w:hAnsi="Times New Roman" w:cs="Times New Roman"/>
          <w:sz w:val="28"/>
          <w:szCs w:val="28"/>
        </w:rPr>
        <w:t>Čl. 7</w:t>
      </w:r>
    </w:p>
    <w:p w:rsidR="00EF39D6" w:rsidRDefault="00EF39D6" w:rsidP="00EF39D6">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rsidR="00EF39D6" w:rsidRDefault="00EF39D6" w:rsidP="00EF39D6">
      <w:pPr>
        <w:jc w:val="center"/>
        <w:rPr>
          <w:rFonts w:ascii="Times New Roman" w:hAnsi="Times New Roman" w:cs="Times New Roman"/>
          <w:sz w:val="28"/>
          <w:szCs w:val="28"/>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 </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p>
    <w:p w:rsidR="00EF39D6" w:rsidRDefault="00EF39D6" w:rsidP="00EF39D6">
      <w:pPr>
        <w:jc w:val="center"/>
        <w:rPr>
          <w:rFonts w:ascii="Times New Roman" w:hAnsi="Times New Roman" w:cs="Times New Roman"/>
          <w:sz w:val="28"/>
          <w:szCs w:val="28"/>
        </w:rPr>
      </w:pPr>
      <w:r>
        <w:rPr>
          <w:rFonts w:ascii="Times New Roman" w:hAnsi="Times New Roman" w:cs="Times New Roman"/>
          <w:sz w:val="28"/>
          <w:szCs w:val="28"/>
        </w:rPr>
        <w:t>Čl. 8</w:t>
      </w:r>
    </w:p>
    <w:p w:rsidR="00EF39D6" w:rsidRDefault="00EF39D6" w:rsidP="00EF39D6">
      <w:pPr>
        <w:jc w:val="center"/>
        <w:rPr>
          <w:rFonts w:ascii="Times New Roman" w:hAnsi="Times New Roman" w:cs="Times New Roman"/>
          <w:sz w:val="28"/>
          <w:szCs w:val="28"/>
        </w:rPr>
      </w:pPr>
      <w:r>
        <w:rPr>
          <w:rFonts w:ascii="Times New Roman" w:hAnsi="Times New Roman" w:cs="Times New Roman"/>
          <w:sz w:val="28"/>
          <w:szCs w:val="28"/>
        </w:rPr>
        <w:t>Osobitné dojednania</w:t>
      </w:r>
    </w:p>
    <w:p w:rsidR="00EF39D6" w:rsidRDefault="00EF39D6" w:rsidP="00EF39D6">
      <w:pPr>
        <w:jc w:val="center"/>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 násobku mesačného nájomného nájomcovi v prípade ukončenia nájomných vzťahov do 6 mesiacov od skončenia nájomných vzťahov.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nájomného vzťahu splnil všetky zmluvné podmienky.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predlžuje na ďalší 1  rok. </w:t>
      </w:r>
    </w:p>
    <w:p w:rsidR="00EF39D6" w:rsidRDefault="00EF39D6" w:rsidP="00EF39D6">
      <w:pPr>
        <w:jc w:val="both"/>
        <w:rPr>
          <w:rFonts w:ascii="Times New Roman" w:hAnsi="Times New Roman" w:cs="Times New Roman"/>
          <w:sz w:val="24"/>
          <w:szCs w:val="24"/>
        </w:rPr>
      </w:pPr>
    </w:p>
    <w:p w:rsidR="00EF39D6" w:rsidRDefault="00EF39D6" w:rsidP="00EF39D6">
      <w:pPr>
        <w:jc w:val="center"/>
        <w:rPr>
          <w:rFonts w:ascii="Times New Roman" w:hAnsi="Times New Roman" w:cs="Times New Roman"/>
          <w:sz w:val="28"/>
          <w:szCs w:val="28"/>
        </w:rPr>
      </w:pPr>
      <w:r>
        <w:rPr>
          <w:rFonts w:ascii="Times New Roman" w:hAnsi="Times New Roman" w:cs="Times New Roman"/>
          <w:sz w:val="28"/>
          <w:szCs w:val="28"/>
        </w:rPr>
        <w:t>Čl. 9</w:t>
      </w:r>
    </w:p>
    <w:p w:rsidR="00EF39D6" w:rsidRDefault="00EF39D6" w:rsidP="00EF39D6">
      <w:pPr>
        <w:jc w:val="center"/>
        <w:rPr>
          <w:rFonts w:ascii="Times New Roman" w:hAnsi="Times New Roman" w:cs="Times New Roman"/>
          <w:sz w:val="28"/>
          <w:szCs w:val="28"/>
        </w:rPr>
      </w:pPr>
      <w:r>
        <w:rPr>
          <w:rFonts w:ascii="Times New Roman" w:hAnsi="Times New Roman" w:cs="Times New Roman"/>
          <w:sz w:val="28"/>
          <w:szCs w:val="28"/>
        </w:rPr>
        <w:t>Záverečné ustanovenia</w:t>
      </w:r>
    </w:p>
    <w:p w:rsidR="00EF39D6" w:rsidRDefault="00EF39D6" w:rsidP="00EF39D6">
      <w:pPr>
        <w:jc w:val="center"/>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V Zlatých Klasoch, dňa  </w:t>
      </w:r>
      <w:r w:rsidR="003A5AFE">
        <w:rPr>
          <w:rFonts w:ascii="Times New Roman" w:hAnsi="Times New Roman" w:cs="Times New Roman"/>
          <w:sz w:val="24"/>
          <w:szCs w:val="24"/>
        </w:rPr>
        <w:t>25.6.2019</w:t>
      </w: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w:t>
      </w:r>
    </w:p>
    <w:p w:rsidR="00EF39D6" w:rsidRDefault="00EF39D6" w:rsidP="00EF39D6">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nájomca </w:t>
      </w:r>
    </w:p>
    <w:p w:rsidR="00EF39D6" w:rsidRDefault="003A5AFE" w:rsidP="003A5AFE">
      <w:pPr>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Marek Rigó </w:t>
      </w:r>
      <w:r>
        <w:rPr>
          <w:rFonts w:ascii="Times New Roman" w:hAnsi="Times New Roman" w:cs="Times New Roman"/>
          <w:sz w:val="24"/>
          <w:szCs w:val="24"/>
        </w:rPr>
        <w:tab/>
        <w:t>Franz Radomír</w:t>
      </w:r>
    </w:p>
    <w:p w:rsidR="00EF39D6" w:rsidRDefault="003A5AFE" w:rsidP="00EF39D6">
      <w:pPr>
        <w:jc w:val="both"/>
        <w:rPr>
          <w:rFonts w:ascii="Times New Roman" w:hAnsi="Times New Roman" w:cs="Times New Roman"/>
          <w:sz w:val="24"/>
          <w:szCs w:val="24"/>
        </w:rPr>
      </w:pPr>
      <w:r>
        <w:rPr>
          <w:rFonts w:ascii="Times New Roman" w:hAnsi="Times New Roman" w:cs="Times New Roman"/>
          <w:sz w:val="24"/>
          <w:szCs w:val="24"/>
        </w:rPr>
        <w:t>Starosta obce</w:t>
      </w:r>
    </w:p>
    <w:p w:rsidR="00EF39D6" w:rsidRDefault="00EF39D6" w:rsidP="00EF39D6"/>
    <w:p w:rsidR="003A5AFE" w:rsidRDefault="003A5AFE"/>
    <w:p w:rsidR="003A5AFE" w:rsidRPr="003A5AFE" w:rsidRDefault="003A5AFE" w:rsidP="003A5AFE"/>
    <w:p w:rsidR="003A5AFE" w:rsidRPr="003A5AFE" w:rsidRDefault="003A5AFE" w:rsidP="003A5AFE"/>
    <w:p w:rsidR="003A5AFE" w:rsidRDefault="003A5AFE" w:rsidP="003A5AFE"/>
    <w:p w:rsidR="003A5AFE" w:rsidRDefault="003A5AFE" w:rsidP="003A5AFE"/>
    <w:p w:rsidR="003A5AFE" w:rsidRDefault="003A5AFE" w:rsidP="003A5AFE">
      <w:pPr>
        <w:tabs>
          <w:tab w:val="left" w:pos="5715"/>
        </w:tabs>
      </w:pPr>
      <w:r>
        <w:tab/>
        <w:t>.................................</w:t>
      </w:r>
    </w:p>
    <w:p w:rsidR="003A5AFE" w:rsidRDefault="003A5AFE" w:rsidP="003A5AFE">
      <w:pPr>
        <w:tabs>
          <w:tab w:val="left" w:pos="5715"/>
        </w:tabs>
      </w:pPr>
      <w:r>
        <w:tab/>
        <w:t>nájomca</w:t>
      </w:r>
    </w:p>
    <w:p w:rsidR="00F01315" w:rsidRPr="003A5AFE" w:rsidRDefault="003A5AFE" w:rsidP="003A5AFE">
      <w:pPr>
        <w:tabs>
          <w:tab w:val="left" w:pos="5715"/>
        </w:tabs>
      </w:pPr>
      <w:r>
        <w:tab/>
      </w:r>
      <w:proofErr w:type="spellStart"/>
      <w:r>
        <w:t>Franzová</w:t>
      </w:r>
      <w:proofErr w:type="spellEnd"/>
      <w:r>
        <w:t xml:space="preserve"> Mária</w:t>
      </w:r>
    </w:p>
    <w:sectPr w:rsidR="00F01315" w:rsidRPr="003A5AFE"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D6"/>
    <w:rsid w:val="003A5AFE"/>
    <w:rsid w:val="006858F0"/>
    <w:rsid w:val="006A0C21"/>
    <w:rsid w:val="007A1A64"/>
    <w:rsid w:val="00EF39D6"/>
    <w:rsid w:val="00F01315"/>
    <w:rsid w:val="00F278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DBF2DF"/>
  <w15:docId w15:val="{EACBA2AF-652B-4E85-8F7F-D40FE0D9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F39D6"/>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2D69C-8E4E-4C6D-BF8A-D8CE734D7523}">
  <ds:schemaRefs>
    <ds:schemaRef ds:uri="http://schemas.microsoft.com/sharepoint/v3/contenttype/forms"/>
  </ds:schemaRefs>
</ds:datastoreItem>
</file>

<file path=customXml/itemProps2.xml><?xml version="1.0" encoding="utf-8"?>
<ds:datastoreItem xmlns:ds="http://schemas.openxmlformats.org/officeDocument/2006/customXml" ds:itemID="{E8437B74-DE2B-4D57-B2A6-47BECEB55F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1AD61-61AB-4871-9238-69380475C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1799</Words>
  <Characters>10255</Characters>
  <Application>Microsoft Office Word</Application>
  <DocSecurity>0</DocSecurity>
  <Lines>85</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4</cp:revision>
  <dcterms:created xsi:type="dcterms:W3CDTF">2019-06-25T08:41:00Z</dcterms:created>
  <dcterms:modified xsi:type="dcterms:W3CDTF">2019-06-25T09:12:00Z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