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09" w:rsidRPr="003542A8" w:rsidRDefault="00033D09" w:rsidP="00A74007">
      <w:pPr>
        <w:pStyle w:val="Nadpis2"/>
        <w:ind w:right="-142"/>
        <w:rPr>
          <w:b/>
          <w:i/>
          <w:lang w:val="sk-SK"/>
        </w:rPr>
      </w:pPr>
      <w:r w:rsidRPr="003542A8">
        <w:rPr>
          <w:b/>
          <w:i/>
          <w:lang w:val="sk-SK"/>
        </w:rPr>
        <w:t>Zmluva o poskytovaní právnych služieb</w:t>
      </w:r>
    </w:p>
    <w:p w:rsidR="00033D09" w:rsidRPr="003542A8" w:rsidRDefault="00033D09" w:rsidP="00A74007">
      <w:pPr>
        <w:ind w:right="-142"/>
        <w:rPr>
          <w:lang w:val="sk-SK"/>
        </w:rPr>
      </w:pPr>
    </w:p>
    <w:p w:rsidR="00033D09" w:rsidRPr="003542A8" w:rsidRDefault="00033D09" w:rsidP="00A74007">
      <w:pPr>
        <w:pStyle w:val="Zkladntext3"/>
        <w:ind w:right="-142"/>
        <w:rPr>
          <w:lang w:val="sk-SK"/>
        </w:rPr>
      </w:pPr>
      <w:r w:rsidRPr="003542A8">
        <w:rPr>
          <w:lang w:val="sk-SK"/>
        </w:rPr>
        <w:t>uzatvorená podľa zákona č. 586/2003 Z.z. o advokácii a o zmene a doplnení zákona č. 455/1991 Zb. o živnostenskom podnikaní v znení neskorších predpisov</w:t>
      </w:r>
    </w:p>
    <w:p w:rsidR="00033D09" w:rsidRPr="003542A8" w:rsidRDefault="00033D09" w:rsidP="00A74007">
      <w:pPr>
        <w:ind w:right="-142"/>
        <w:jc w:val="center"/>
        <w:rPr>
          <w:lang w:val="sk-SK"/>
        </w:rPr>
      </w:pPr>
    </w:p>
    <w:p w:rsidR="00033D09" w:rsidRPr="003542A8" w:rsidRDefault="00033D09" w:rsidP="00A74007">
      <w:pPr>
        <w:ind w:right="-142"/>
        <w:jc w:val="center"/>
        <w:rPr>
          <w:lang w:val="sk-SK"/>
        </w:rPr>
      </w:pPr>
      <w:r w:rsidRPr="003542A8">
        <w:rPr>
          <w:lang w:val="sk-SK"/>
        </w:rPr>
        <w:t>medzi:</w:t>
      </w:r>
    </w:p>
    <w:p w:rsidR="00033D09" w:rsidRPr="003542A8" w:rsidRDefault="00033D09" w:rsidP="00A74007">
      <w:pPr>
        <w:ind w:right="-142"/>
        <w:jc w:val="center"/>
        <w:rPr>
          <w:lang w:val="sk-SK"/>
        </w:rPr>
      </w:pPr>
    </w:p>
    <w:p w:rsidR="00033D09" w:rsidRPr="003542A8" w:rsidRDefault="00033D09" w:rsidP="00A74007">
      <w:pPr>
        <w:pStyle w:val="Nadpis1"/>
        <w:autoSpaceDE/>
        <w:adjustRightInd/>
        <w:spacing w:before="0"/>
        <w:ind w:right="-142"/>
        <w:rPr>
          <w:lang w:val="sk-SK"/>
        </w:rPr>
      </w:pPr>
      <w:r w:rsidRPr="003542A8">
        <w:rPr>
          <w:lang w:val="sk-SK"/>
        </w:rPr>
        <w:t>Mgr. Peter Németh</w:t>
      </w:r>
    </w:p>
    <w:p w:rsidR="00033D09" w:rsidRDefault="00033D09" w:rsidP="00A74007">
      <w:pPr>
        <w:ind w:right="-142"/>
        <w:rPr>
          <w:lang w:val="sk-SK"/>
        </w:rPr>
      </w:pPr>
      <w:r w:rsidRPr="003542A8">
        <w:rPr>
          <w:lang w:val="sk-SK"/>
        </w:rPr>
        <w:t xml:space="preserve">so sídlom </w:t>
      </w:r>
      <w:r w:rsidR="00D72156">
        <w:rPr>
          <w:lang w:val="sk-SK"/>
        </w:rPr>
        <w:t>Hubová 36,</w:t>
      </w:r>
      <w:r w:rsidRPr="003542A8">
        <w:rPr>
          <w:lang w:val="sk-SK"/>
        </w:rPr>
        <w:t xml:space="preserve"> 931 01 Šamorín </w:t>
      </w:r>
    </w:p>
    <w:p w:rsidR="00D72156" w:rsidRPr="003542A8" w:rsidRDefault="00D72156" w:rsidP="00A74007">
      <w:pPr>
        <w:ind w:right="-142"/>
        <w:rPr>
          <w:lang w:val="sk-SK"/>
        </w:rPr>
      </w:pPr>
      <w:r>
        <w:rPr>
          <w:lang w:val="sk-SK"/>
        </w:rPr>
        <w:t xml:space="preserve">prevádzka kancelárie: Veterná 43, 931 01 Šamorín </w:t>
      </w:r>
    </w:p>
    <w:p w:rsidR="00033D09" w:rsidRPr="003542A8" w:rsidRDefault="00033D09" w:rsidP="00A74007">
      <w:pPr>
        <w:ind w:right="-142"/>
        <w:rPr>
          <w:lang w:val="sk-SK"/>
        </w:rPr>
      </w:pPr>
      <w:r w:rsidRPr="003542A8">
        <w:rPr>
          <w:lang w:val="sk-SK"/>
        </w:rPr>
        <w:t>IČO: 42 157 510, DIČ: 1078751421</w:t>
      </w:r>
    </w:p>
    <w:p w:rsidR="00033D09" w:rsidRPr="003542A8" w:rsidRDefault="00033D09" w:rsidP="00A74007">
      <w:pPr>
        <w:ind w:right="-142"/>
        <w:rPr>
          <w:lang w:val="sk-SK"/>
        </w:rPr>
      </w:pPr>
      <w:r w:rsidRPr="003542A8">
        <w:rPr>
          <w:lang w:val="sk-SK"/>
        </w:rPr>
        <w:t>č. preukazu SAK: 4596</w:t>
      </w:r>
    </w:p>
    <w:p w:rsidR="00033D09" w:rsidRPr="00D72156" w:rsidRDefault="00033D09" w:rsidP="00A74007">
      <w:pPr>
        <w:shd w:val="clear" w:color="auto" w:fill="FFFFFF" w:themeFill="background1"/>
        <w:ind w:right="-142"/>
        <w:rPr>
          <w:lang w:val="sk-SK"/>
        </w:rPr>
      </w:pPr>
      <w:r w:rsidRPr="003542A8">
        <w:rPr>
          <w:lang w:val="sk-SK"/>
        </w:rPr>
        <w:t xml:space="preserve">bankové spojenie: </w:t>
      </w:r>
      <w:r w:rsidRPr="003542A8">
        <w:rPr>
          <w:lang w:val="sk-SK"/>
        </w:rPr>
        <w:tab/>
      </w:r>
      <w:r w:rsidRPr="00D72156">
        <w:rPr>
          <w:lang w:val="sk-SK"/>
        </w:rPr>
        <w:t>SLSP, a.s., filiálka  Šamorín</w:t>
      </w:r>
    </w:p>
    <w:p w:rsidR="00D72156" w:rsidRPr="00804378" w:rsidRDefault="00033D09" w:rsidP="00A74007">
      <w:pPr>
        <w:ind w:right="-142"/>
        <w:rPr>
          <w:rFonts w:eastAsia="Calibri"/>
          <w:b/>
          <w:bCs/>
          <w:color w:val="171411"/>
          <w:sz w:val="22"/>
          <w:szCs w:val="22"/>
          <w:shd w:val="clear" w:color="auto" w:fill="E6EBF0"/>
          <w:lang w:eastAsia="en-US"/>
        </w:rPr>
      </w:pPr>
      <w:r w:rsidRPr="00D72156">
        <w:rPr>
          <w:lang w:val="sk-SK"/>
        </w:rPr>
        <w:tab/>
      </w:r>
      <w:r w:rsidRPr="00D72156">
        <w:rPr>
          <w:lang w:val="sk-SK"/>
        </w:rPr>
        <w:tab/>
      </w:r>
      <w:r w:rsidRPr="00D72156">
        <w:rPr>
          <w:lang w:val="sk-SK"/>
        </w:rPr>
        <w:tab/>
      </w:r>
      <w:r w:rsidRPr="00CC5F0B">
        <w:rPr>
          <w:lang w:val="sk-SK"/>
        </w:rPr>
        <w:t xml:space="preserve">č.ú.: </w:t>
      </w:r>
      <w:r w:rsidR="00D72156" w:rsidRPr="00CC5F0B">
        <w:rPr>
          <w:lang w:val="sk-SK"/>
        </w:rPr>
        <w:t xml:space="preserve">: </w:t>
      </w:r>
      <w:r w:rsidR="00D72156" w:rsidRPr="00CC5F0B">
        <w:rPr>
          <w:rFonts w:eastAsia="Calibri"/>
          <w:color w:val="171411"/>
          <w:sz w:val="22"/>
          <w:szCs w:val="22"/>
          <w:shd w:val="clear" w:color="auto" w:fill="E6EBF0"/>
          <w:lang w:eastAsia="en-US"/>
        </w:rPr>
        <w:t xml:space="preserve"> SK82 0900 0000 00</w:t>
      </w:r>
      <w:r w:rsidR="00D72156" w:rsidRPr="00CC5F0B">
        <w:rPr>
          <w:rFonts w:eastAsia="Calibri"/>
          <w:b/>
          <w:bCs/>
          <w:color w:val="171411"/>
          <w:sz w:val="22"/>
          <w:szCs w:val="22"/>
          <w:shd w:val="clear" w:color="auto" w:fill="E6EBF0"/>
          <w:lang w:eastAsia="en-US"/>
        </w:rPr>
        <w:t>01 9296 4604</w:t>
      </w:r>
    </w:p>
    <w:p w:rsidR="00D72156" w:rsidRPr="00CC5F0B" w:rsidRDefault="00D72156" w:rsidP="00A74007">
      <w:pPr>
        <w:ind w:right="-142"/>
        <w:rPr>
          <w:rFonts w:eastAsia="Calibri"/>
          <w:color w:val="171411"/>
          <w:sz w:val="22"/>
          <w:szCs w:val="22"/>
          <w:shd w:val="clear" w:color="auto" w:fill="E6EBF0"/>
          <w:lang w:eastAsia="en-US"/>
        </w:rPr>
      </w:pPr>
      <w:r w:rsidRPr="00CC5F0B">
        <w:rPr>
          <w:rFonts w:eastAsia="Calibri"/>
          <w:color w:val="171411"/>
          <w:sz w:val="22"/>
          <w:szCs w:val="22"/>
          <w:shd w:val="clear" w:color="auto" w:fill="E6EBF0"/>
          <w:lang w:eastAsia="en-US"/>
        </w:rPr>
        <w:t>tel.: +421907 135 929</w:t>
      </w:r>
    </w:p>
    <w:p w:rsidR="00D72156" w:rsidRPr="00804378" w:rsidRDefault="00D72156" w:rsidP="00A74007">
      <w:pPr>
        <w:ind w:right="-142"/>
        <w:rPr>
          <w:rFonts w:eastAsia="Calibri"/>
          <w:color w:val="171411"/>
          <w:sz w:val="22"/>
          <w:szCs w:val="22"/>
          <w:shd w:val="clear" w:color="auto" w:fill="E6EBF0"/>
          <w:lang w:eastAsia="en-US"/>
        </w:rPr>
      </w:pPr>
      <w:r w:rsidRPr="00CC5F0B">
        <w:rPr>
          <w:rFonts w:eastAsia="Calibri"/>
          <w:color w:val="171411"/>
          <w:sz w:val="22"/>
          <w:szCs w:val="22"/>
          <w:shd w:val="clear" w:color="auto" w:fill="E6EBF0"/>
          <w:lang w:eastAsia="en-US"/>
        </w:rPr>
        <w:t xml:space="preserve">email: </w:t>
      </w:r>
      <w:hyperlink r:id="rId7" w:history="1">
        <w:r w:rsidRPr="00CC5F0B">
          <w:rPr>
            <w:rStyle w:val="Hypertextovprepojenie"/>
            <w:rFonts w:eastAsia="Calibri"/>
            <w:sz w:val="22"/>
            <w:szCs w:val="22"/>
            <w:shd w:val="clear" w:color="auto" w:fill="E6EBF0"/>
            <w:lang w:eastAsia="en-US"/>
          </w:rPr>
          <w:t>peter.nemeth@aknemeth.sk</w:t>
        </w:r>
      </w:hyperlink>
      <w:r w:rsidRPr="00804378">
        <w:rPr>
          <w:rFonts w:eastAsia="Calibri"/>
          <w:color w:val="171411"/>
          <w:sz w:val="22"/>
          <w:szCs w:val="22"/>
          <w:shd w:val="clear" w:color="auto" w:fill="E6EBF0"/>
          <w:lang w:eastAsia="en-US"/>
        </w:rPr>
        <w:t xml:space="preserve"> </w:t>
      </w:r>
    </w:p>
    <w:p w:rsidR="00033D09" w:rsidRPr="00D72156" w:rsidRDefault="00033D09" w:rsidP="00A74007">
      <w:pPr>
        <w:shd w:val="clear" w:color="auto" w:fill="FFFFFF" w:themeFill="background1"/>
        <w:ind w:right="-142"/>
        <w:rPr>
          <w:lang w:val="sk-SK"/>
        </w:rPr>
      </w:pPr>
      <w:r w:rsidRPr="00804378">
        <w:rPr>
          <w:lang w:val="sk-SK"/>
        </w:rPr>
        <w:t>/ ďalej len ,,advokát´´ /</w:t>
      </w:r>
    </w:p>
    <w:p w:rsidR="00033D09" w:rsidRPr="00D72156" w:rsidRDefault="00033D09" w:rsidP="00A74007">
      <w:pPr>
        <w:shd w:val="clear" w:color="auto" w:fill="FFFFFF" w:themeFill="background1"/>
        <w:ind w:right="-142"/>
        <w:rPr>
          <w:lang w:val="sk-SK"/>
        </w:rPr>
      </w:pPr>
    </w:p>
    <w:p w:rsidR="00033D09" w:rsidRDefault="00502BAA" w:rsidP="00A74007">
      <w:pPr>
        <w:shd w:val="clear" w:color="auto" w:fill="FFFFFF" w:themeFill="background1"/>
        <w:ind w:right="-142"/>
        <w:rPr>
          <w:lang w:val="sk-SK"/>
        </w:rPr>
      </w:pPr>
      <w:r w:rsidRPr="00D72156">
        <w:rPr>
          <w:lang w:val="sk-SK"/>
        </w:rPr>
        <w:t>A</w:t>
      </w:r>
    </w:p>
    <w:p w:rsidR="00502BAA" w:rsidRPr="00D72156" w:rsidRDefault="00502BAA" w:rsidP="00A74007">
      <w:pPr>
        <w:shd w:val="clear" w:color="auto" w:fill="FFFFFF" w:themeFill="background1"/>
        <w:ind w:right="-142"/>
        <w:rPr>
          <w:lang w:val="sk-SK"/>
        </w:rPr>
      </w:pPr>
    </w:p>
    <w:p w:rsidR="00D72156" w:rsidRPr="00D72156" w:rsidRDefault="00D72156" w:rsidP="00A74007">
      <w:pPr>
        <w:shd w:val="clear" w:color="auto" w:fill="FFFFFF" w:themeFill="background1"/>
        <w:ind w:right="-142"/>
        <w:rPr>
          <w:lang w:val="sk-SK"/>
        </w:rPr>
      </w:pPr>
    </w:p>
    <w:p w:rsidR="00D72156" w:rsidRPr="00281F4E" w:rsidRDefault="00D72156" w:rsidP="00A74007">
      <w:pPr>
        <w:pStyle w:val="Nadpis1"/>
        <w:shd w:val="clear" w:color="auto" w:fill="FFFFFF" w:themeFill="background1"/>
        <w:autoSpaceDE/>
        <w:adjustRightInd/>
        <w:spacing w:before="0"/>
        <w:ind w:right="-142"/>
        <w:rPr>
          <w:lang w:val="sk-SK"/>
        </w:rPr>
      </w:pPr>
      <w:r w:rsidRPr="00281F4E">
        <w:rPr>
          <w:lang w:val="sk-SK"/>
        </w:rPr>
        <w:t xml:space="preserve">Obec Zlaté Klasy </w:t>
      </w:r>
    </w:p>
    <w:p w:rsidR="00D72156" w:rsidRPr="00281F4E" w:rsidRDefault="00D72156" w:rsidP="00A74007">
      <w:pPr>
        <w:shd w:val="clear" w:color="auto" w:fill="FFFFFF" w:themeFill="background1"/>
        <w:ind w:right="-142"/>
        <w:rPr>
          <w:lang w:val="sk-SK"/>
        </w:rPr>
      </w:pPr>
      <w:r w:rsidRPr="00281F4E">
        <w:rPr>
          <w:lang w:val="sk-SK"/>
        </w:rPr>
        <w:t xml:space="preserve">so sídlom </w:t>
      </w:r>
      <w:r w:rsidR="00281F4E" w:rsidRPr="00281F4E">
        <w:rPr>
          <w:lang w:val="sk-SK"/>
        </w:rPr>
        <w:t xml:space="preserve">930 39 Zlaté Klasy 550 </w:t>
      </w:r>
    </w:p>
    <w:p w:rsidR="00281F4E" w:rsidRPr="00281F4E" w:rsidRDefault="00D72156" w:rsidP="00A74007">
      <w:pPr>
        <w:shd w:val="clear" w:color="auto" w:fill="FFFFFF" w:themeFill="background1"/>
        <w:ind w:right="-142"/>
        <w:rPr>
          <w:lang w:val="sk-SK"/>
        </w:rPr>
      </w:pPr>
      <w:r w:rsidRPr="00281F4E">
        <w:rPr>
          <w:lang w:val="sk-SK"/>
        </w:rPr>
        <w:t xml:space="preserve">IČO: </w:t>
      </w:r>
      <w:r w:rsidR="00281F4E" w:rsidRPr="00281F4E">
        <w:rPr>
          <w:lang w:val="sk-SK"/>
        </w:rPr>
        <w:t>00 305 839</w:t>
      </w:r>
    </w:p>
    <w:p w:rsidR="00D72156" w:rsidRPr="00804378" w:rsidRDefault="00D72156" w:rsidP="00A74007">
      <w:pPr>
        <w:shd w:val="clear" w:color="auto" w:fill="FFFFFF" w:themeFill="background1"/>
        <w:ind w:right="-142"/>
        <w:rPr>
          <w:lang w:val="sk-SK"/>
        </w:rPr>
      </w:pPr>
      <w:r w:rsidRPr="00804378">
        <w:rPr>
          <w:lang w:val="sk-SK"/>
        </w:rPr>
        <w:t xml:space="preserve">DIČ: </w:t>
      </w:r>
      <w:r w:rsidR="00804378">
        <w:rPr>
          <w:lang w:val="sk-SK"/>
        </w:rPr>
        <w:t>2021169018</w:t>
      </w:r>
    </w:p>
    <w:p w:rsidR="00804378" w:rsidRDefault="00D72156" w:rsidP="00A74007">
      <w:pPr>
        <w:shd w:val="clear" w:color="auto" w:fill="FFFFFF" w:themeFill="background1"/>
        <w:ind w:right="-142"/>
        <w:rPr>
          <w:lang w:val="sk-SK"/>
        </w:rPr>
      </w:pPr>
      <w:r w:rsidRPr="00804378">
        <w:rPr>
          <w:lang w:val="sk-SK"/>
        </w:rPr>
        <w:t>bankové spojenie:</w:t>
      </w:r>
      <w:r w:rsidR="00804378">
        <w:rPr>
          <w:lang w:val="sk-SK"/>
        </w:rPr>
        <w:t xml:space="preserve">     VUB a.s., Šamorín</w:t>
      </w:r>
    </w:p>
    <w:p w:rsidR="00D72156" w:rsidRPr="00804378" w:rsidRDefault="00804378" w:rsidP="00A74007">
      <w:pPr>
        <w:shd w:val="clear" w:color="auto" w:fill="FFFFFF" w:themeFill="background1"/>
        <w:ind w:right="-142"/>
        <w:rPr>
          <w:rFonts w:eastAsia="Calibri"/>
          <w:b/>
          <w:bCs/>
          <w:color w:val="171411"/>
          <w:sz w:val="22"/>
          <w:szCs w:val="22"/>
          <w:shd w:val="clear" w:color="auto" w:fill="E6EBF0"/>
          <w:lang w:eastAsia="en-US"/>
        </w:rPr>
      </w:pPr>
      <w:r>
        <w:rPr>
          <w:lang w:val="sk-SK"/>
        </w:rPr>
        <w:t xml:space="preserve">                                  č.ú.:SK44 0200 0000 0009 2282 9122</w:t>
      </w:r>
    </w:p>
    <w:p w:rsidR="00D72156" w:rsidRPr="00804378" w:rsidRDefault="00D72156" w:rsidP="00A74007">
      <w:pPr>
        <w:shd w:val="clear" w:color="auto" w:fill="FFFFFF" w:themeFill="background1"/>
        <w:ind w:right="-142"/>
        <w:rPr>
          <w:rFonts w:eastAsia="Calibri"/>
          <w:color w:val="171411"/>
          <w:sz w:val="22"/>
          <w:szCs w:val="22"/>
          <w:shd w:val="clear" w:color="auto" w:fill="E6EBF0"/>
          <w:lang w:eastAsia="en-US"/>
        </w:rPr>
      </w:pPr>
      <w:r w:rsidRPr="00804378">
        <w:rPr>
          <w:rFonts w:eastAsia="Calibri"/>
          <w:color w:val="171411"/>
          <w:sz w:val="22"/>
          <w:szCs w:val="22"/>
          <w:shd w:val="clear" w:color="auto" w:fill="E6EBF0"/>
          <w:lang w:eastAsia="en-US"/>
        </w:rPr>
        <w:t xml:space="preserve">tel.: </w:t>
      </w:r>
      <w:r w:rsidR="00804378" w:rsidRPr="00804378">
        <w:rPr>
          <w:rFonts w:eastAsia="Calibri"/>
          <w:color w:val="171411"/>
          <w:sz w:val="22"/>
          <w:szCs w:val="22"/>
          <w:shd w:val="clear" w:color="auto" w:fill="E6EBF0"/>
          <w:lang w:eastAsia="en-US"/>
        </w:rPr>
        <w:t>+421911 457 391</w:t>
      </w:r>
    </w:p>
    <w:p w:rsidR="00D72156" w:rsidRPr="00804378" w:rsidRDefault="00D72156" w:rsidP="00A74007">
      <w:pPr>
        <w:shd w:val="clear" w:color="auto" w:fill="FFFFFF" w:themeFill="background1"/>
        <w:ind w:right="-142"/>
        <w:rPr>
          <w:rFonts w:eastAsia="Calibri"/>
          <w:color w:val="171411"/>
          <w:sz w:val="22"/>
          <w:szCs w:val="22"/>
          <w:shd w:val="clear" w:color="auto" w:fill="E6EBF0"/>
          <w:lang w:eastAsia="en-US"/>
        </w:rPr>
      </w:pPr>
      <w:r w:rsidRPr="00804378">
        <w:rPr>
          <w:rFonts w:eastAsia="Calibri"/>
          <w:color w:val="171411"/>
          <w:sz w:val="22"/>
          <w:szCs w:val="22"/>
          <w:shd w:val="clear" w:color="auto" w:fill="E6EBF0"/>
          <w:lang w:eastAsia="en-US"/>
        </w:rPr>
        <w:t xml:space="preserve">email: </w:t>
      </w:r>
      <w:hyperlink r:id="rId8" w:history="1">
        <w:r w:rsidR="00804378" w:rsidRPr="00804378">
          <w:rPr>
            <w:rStyle w:val="Hypertextovprepojenie"/>
            <w:rFonts w:eastAsia="Calibri"/>
            <w:sz w:val="22"/>
            <w:szCs w:val="22"/>
            <w:shd w:val="clear" w:color="auto" w:fill="E6EBF0"/>
            <w:lang w:eastAsia="en-US"/>
          </w:rPr>
          <w:t>marek.rigo@obec.zlateklasy.sk</w:t>
        </w:r>
      </w:hyperlink>
      <w:r w:rsidR="00804378" w:rsidRPr="00804378">
        <w:rPr>
          <w:rFonts w:eastAsia="Calibri"/>
          <w:color w:val="171411"/>
          <w:sz w:val="22"/>
          <w:szCs w:val="22"/>
          <w:shd w:val="clear" w:color="auto" w:fill="E6EBF0"/>
          <w:lang w:eastAsia="en-US"/>
        </w:rPr>
        <w:t xml:space="preserve"> </w:t>
      </w:r>
    </w:p>
    <w:p w:rsidR="00033D09" w:rsidRPr="003542A8" w:rsidRDefault="00D72156" w:rsidP="00281F4E">
      <w:pPr>
        <w:shd w:val="clear" w:color="auto" w:fill="FFFFFF" w:themeFill="background1"/>
        <w:ind w:right="-142"/>
        <w:rPr>
          <w:lang w:val="sk-SK"/>
        </w:rPr>
      </w:pPr>
      <w:r w:rsidRPr="00804378">
        <w:rPr>
          <w:rFonts w:eastAsia="Calibri"/>
          <w:color w:val="171411"/>
          <w:sz w:val="22"/>
          <w:szCs w:val="22"/>
          <w:shd w:val="clear" w:color="auto" w:fill="E6EBF0"/>
          <w:lang w:eastAsia="en-US"/>
        </w:rPr>
        <w:t xml:space="preserve">zastúpená starostom obce: </w:t>
      </w:r>
      <w:r w:rsidR="00281F4E" w:rsidRPr="00804378">
        <w:rPr>
          <w:rFonts w:eastAsia="Calibri"/>
          <w:color w:val="171411"/>
          <w:sz w:val="22"/>
          <w:szCs w:val="22"/>
          <w:shd w:val="clear" w:color="auto" w:fill="E6EBF0"/>
          <w:lang w:eastAsia="en-US"/>
        </w:rPr>
        <w:t xml:space="preserve"> Marek Rigó</w:t>
      </w:r>
      <w:r w:rsidR="00281F4E">
        <w:rPr>
          <w:rFonts w:eastAsia="Calibri"/>
          <w:color w:val="171411"/>
          <w:sz w:val="22"/>
          <w:szCs w:val="22"/>
          <w:shd w:val="clear" w:color="auto" w:fill="E6EBF0"/>
          <w:lang w:eastAsia="en-US"/>
        </w:rPr>
        <w:t xml:space="preserve"> </w:t>
      </w:r>
    </w:p>
    <w:p w:rsidR="00033D09" w:rsidRPr="003542A8" w:rsidRDefault="00033D09" w:rsidP="00A74007">
      <w:pPr>
        <w:ind w:right="-142"/>
        <w:rPr>
          <w:lang w:val="sk-SK"/>
        </w:rPr>
      </w:pPr>
      <w:r w:rsidRPr="003542A8">
        <w:rPr>
          <w:lang w:val="sk-SK"/>
        </w:rPr>
        <w:t>/ ďalej len ,, klient´´ /</w:t>
      </w:r>
    </w:p>
    <w:p w:rsidR="00501F04" w:rsidRPr="003542A8" w:rsidRDefault="00501F04" w:rsidP="00A74007">
      <w:pPr>
        <w:ind w:right="-142"/>
        <w:rPr>
          <w:lang w:val="sk-SK"/>
        </w:rPr>
      </w:pPr>
    </w:p>
    <w:p w:rsidR="00033D09" w:rsidRPr="003542A8" w:rsidRDefault="00033D09" w:rsidP="00A74007">
      <w:pPr>
        <w:pStyle w:val="Zkladntext3"/>
        <w:ind w:right="-142"/>
        <w:rPr>
          <w:b/>
          <w:lang w:val="sk-SK"/>
        </w:rPr>
      </w:pPr>
      <w:r w:rsidRPr="003542A8">
        <w:rPr>
          <w:b/>
          <w:lang w:val="sk-SK"/>
        </w:rPr>
        <w:t>Čl. I.</w:t>
      </w:r>
    </w:p>
    <w:p w:rsidR="00033D09" w:rsidRPr="003542A8" w:rsidRDefault="00033D09" w:rsidP="00A74007">
      <w:pPr>
        <w:ind w:right="-142"/>
        <w:jc w:val="center"/>
        <w:rPr>
          <w:b/>
          <w:lang w:val="sk-SK"/>
        </w:rPr>
      </w:pPr>
      <w:r w:rsidRPr="003542A8">
        <w:rPr>
          <w:b/>
          <w:lang w:val="sk-SK"/>
        </w:rPr>
        <w:t>Predmet zmluvy</w:t>
      </w:r>
    </w:p>
    <w:p w:rsidR="00033D09" w:rsidRPr="003542A8" w:rsidRDefault="00033D09" w:rsidP="00A74007">
      <w:pPr>
        <w:ind w:right="-142"/>
        <w:jc w:val="center"/>
        <w:rPr>
          <w:b/>
          <w:lang w:val="sk-SK"/>
        </w:rPr>
      </w:pPr>
    </w:p>
    <w:p w:rsidR="003542A8" w:rsidRPr="00A74007" w:rsidRDefault="00033D09" w:rsidP="00A74007">
      <w:pPr>
        <w:numPr>
          <w:ilvl w:val="1"/>
          <w:numId w:val="1"/>
        </w:numPr>
        <w:spacing w:before="120"/>
        <w:ind w:left="709" w:right="-142" w:hanging="709"/>
        <w:jc w:val="both"/>
        <w:rPr>
          <w:sz w:val="22"/>
          <w:szCs w:val="22"/>
          <w:lang w:val="sk-SK"/>
        </w:rPr>
      </w:pPr>
      <w:r w:rsidRPr="003542A8">
        <w:rPr>
          <w:lang w:val="sk-SK"/>
        </w:rPr>
        <w:t xml:space="preserve">Predmetom tejto zmluvy je poskytovanie právnych služieb advokátom </w:t>
      </w:r>
      <w:r w:rsidR="00A74007" w:rsidRPr="00A74007">
        <w:rPr>
          <w:lang w:val="sk-SK"/>
        </w:rPr>
        <w:t xml:space="preserve">klientovi </w:t>
      </w:r>
      <w:r w:rsidR="00BD4790" w:rsidRPr="00A74007">
        <w:rPr>
          <w:lang w:val="sk-SK"/>
        </w:rPr>
        <w:t xml:space="preserve">podľa </w:t>
      </w:r>
      <w:r w:rsidR="00A74007">
        <w:rPr>
          <w:lang w:val="sk-SK"/>
        </w:rPr>
        <w:t xml:space="preserve">                        </w:t>
      </w:r>
      <w:r w:rsidR="00BD4790" w:rsidRPr="00A74007">
        <w:rPr>
          <w:lang w:val="sk-SK"/>
        </w:rPr>
        <w:t xml:space="preserve">§ 1 ods. 2 </w:t>
      </w:r>
      <w:r w:rsidR="00A74007">
        <w:rPr>
          <w:lang w:val="sk-SK"/>
        </w:rPr>
        <w:t xml:space="preserve">vyhlášky MS SR č. 655/2004 Z.z. o odmenách a náhradách advokátov za poskytovanie právnych služieb v znení neskorších predpisov </w:t>
      </w:r>
      <w:r w:rsidR="00545DE9">
        <w:rPr>
          <w:lang w:val="sk-SK"/>
        </w:rPr>
        <w:t xml:space="preserve">(ďalej aj ako ,,vyhláška“)      </w:t>
      </w:r>
      <w:r w:rsidR="00A74007">
        <w:rPr>
          <w:lang w:val="sk-SK"/>
        </w:rPr>
        <w:t xml:space="preserve">a </w:t>
      </w:r>
      <w:r w:rsidR="00BD4790" w:rsidRPr="00A74007">
        <w:rPr>
          <w:lang w:val="sk-SK"/>
        </w:rPr>
        <w:t xml:space="preserve">zákona č. 586/2003 Z.z. o advokácii </w:t>
      </w:r>
      <w:r w:rsidR="00A74007">
        <w:rPr>
          <w:lang w:val="sk-SK"/>
        </w:rPr>
        <w:t>v znení neskorších predpisov</w:t>
      </w:r>
      <w:r w:rsidR="00545DE9">
        <w:rPr>
          <w:lang w:val="sk-SK"/>
        </w:rPr>
        <w:t xml:space="preserve"> (ďalej aj ako ,,zákon“)</w:t>
      </w:r>
      <w:r w:rsidR="00BD4790" w:rsidRPr="00A74007">
        <w:rPr>
          <w:lang w:val="sk-SK"/>
        </w:rPr>
        <w:t>. Poskytovanie právnych služieb pod</w:t>
      </w:r>
      <w:r w:rsidR="00A74007">
        <w:rPr>
          <w:lang w:val="sk-SK"/>
        </w:rPr>
        <w:t>ľa</w:t>
      </w:r>
      <w:r w:rsidRPr="00A74007">
        <w:rPr>
          <w:lang w:val="sk-SK"/>
        </w:rPr>
        <w:t xml:space="preserve"> bodu 1.1 </w:t>
      </w:r>
      <w:r w:rsidR="00A74007">
        <w:rPr>
          <w:lang w:val="sk-SK"/>
        </w:rPr>
        <w:t>tejto Zmluvy bude spočívať vo vykonávaní právnej pomoci</w:t>
      </w:r>
      <w:r w:rsidR="00BD4790" w:rsidRPr="00A74007">
        <w:rPr>
          <w:lang w:val="sk-SK"/>
        </w:rPr>
        <w:t xml:space="preserve"> </w:t>
      </w:r>
      <w:r w:rsidR="003542A8" w:rsidRPr="00A74007">
        <w:rPr>
          <w:lang w:val="sk-SK"/>
        </w:rPr>
        <w:t>:</w:t>
      </w:r>
    </w:p>
    <w:p w:rsidR="00B5118E" w:rsidRDefault="00B5118E" w:rsidP="00A74007">
      <w:pPr>
        <w:pStyle w:val="Odsekzoznamu"/>
        <w:spacing w:before="120"/>
        <w:ind w:right="-142"/>
        <w:jc w:val="both"/>
        <w:rPr>
          <w:lang w:val="sk-SK"/>
        </w:rPr>
      </w:pPr>
      <w:r w:rsidRPr="00B5118E">
        <w:rPr>
          <w:lang w:val="sk-SK"/>
        </w:rPr>
        <w:t xml:space="preserve">a) </w:t>
      </w:r>
      <w:r w:rsidR="00D72156">
        <w:rPr>
          <w:lang w:val="sk-SK"/>
        </w:rPr>
        <w:t xml:space="preserve">zastupovania klienta a právneho poradenstva v oblasti : samosprávy, preneseného výkonu štátnej správy, Občianskeho práva, Pracovného práva, Správneho práva a ďalších oblastí právneho poriadku </w:t>
      </w:r>
      <w:r w:rsidR="00BD4790">
        <w:rPr>
          <w:lang w:val="sk-SK"/>
        </w:rPr>
        <w:t xml:space="preserve">Slovenskej republiky </w:t>
      </w:r>
      <w:r w:rsidR="00D72156">
        <w:rPr>
          <w:lang w:val="sk-SK"/>
        </w:rPr>
        <w:t xml:space="preserve">súvisiacich s výkonom samosprávy obce / klienta. </w:t>
      </w:r>
    </w:p>
    <w:p w:rsidR="00D72156" w:rsidRPr="00B5118E" w:rsidRDefault="00D72156" w:rsidP="00A74007">
      <w:pPr>
        <w:pStyle w:val="Odsekzoznamu"/>
        <w:spacing w:before="120"/>
        <w:ind w:right="-142"/>
        <w:jc w:val="both"/>
      </w:pPr>
    </w:p>
    <w:p w:rsidR="00033D09" w:rsidRDefault="00033D09" w:rsidP="00A74007">
      <w:pPr>
        <w:numPr>
          <w:ilvl w:val="1"/>
          <w:numId w:val="1"/>
        </w:numPr>
        <w:ind w:right="-142"/>
        <w:jc w:val="both"/>
        <w:rPr>
          <w:lang w:val="sk-SK"/>
        </w:rPr>
      </w:pPr>
      <w:r w:rsidRPr="003542A8">
        <w:rPr>
          <w:lang w:val="sk-SK"/>
        </w:rPr>
        <w:t>Na tento účel udelí klient</w:t>
      </w:r>
      <w:r w:rsidR="00D72156">
        <w:rPr>
          <w:lang w:val="sk-SK"/>
        </w:rPr>
        <w:t xml:space="preserve">  </w:t>
      </w:r>
      <w:r w:rsidRPr="003542A8">
        <w:rPr>
          <w:lang w:val="sk-SK"/>
        </w:rPr>
        <w:t xml:space="preserve">advokátovi plnú moc na všetky úkony súvisiace s touto právnou vecou. </w:t>
      </w:r>
    </w:p>
    <w:p w:rsidR="00B5118E" w:rsidRDefault="00B5118E" w:rsidP="00A74007">
      <w:pPr>
        <w:ind w:left="720" w:right="-142"/>
        <w:jc w:val="both"/>
        <w:rPr>
          <w:lang w:val="sk-SK"/>
        </w:rPr>
      </w:pPr>
    </w:p>
    <w:p w:rsidR="00281F4E" w:rsidRPr="003542A8" w:rsidRDefault="00281F4E" w:rsidP="00A74007">
      <w:pPr>
        <w:ind w:left="720" w:right="-142"/>
        <w:jc w:val="both"/>
        <w:rPr>
          <w:lang w:val="sk-SK"/>
        </w:rPr>
      </w:pPr>
    </w:p>
    <w:p w:rsidR="00033D09" w:rsidRPr="003542A8" w:rsidRDefault="00033D09" w:rsidP="00A74007">
      <w:pPr>
        <w:numPr>
          <w:ilvl w:val="1"/>
          <w:numId w:val="1"/>
        </w:numPr>
        <w:ind w:right="-142"/>
        <w:jc w:val="both"/>
        <w:rPr>
          <w:lang w:val="sk-SK"/>
        </w:rPr>
      </w:pPr>
      <w:r w:rsidRPr="003542A8">
        <w:rPr>
          <w:lang w:val="sk-SK"/>
        </w:rPr>
        <w:t xml:space="preserve">Právnymi úkonmi advokáta podľa bodu 1.1 sa rozumie najmä príprava a podávanie písomných podaní </w:t>
      </w:r>
      <w:r w:rsidR="00501F04" w:rsidRPr="003542A8">
        <w:rPr>
          <w:lang w:val="sk-SK"/>
        </w:rPr>
        <w:t>na príslušné orgány, tretím</w:t>
      </w:r>
      <w:r w:rsidRPr="003542A8">
        <w:rPr>
          <w:lang w:val="sk-SK"/>
        </w:rPr>
        <w:t xml:space="preserve"> osobám a iné štátne orgány, zastupovanie pred </w:t>
      </w:r>
      <w:r w:rsidR="003542A8">
        <w:rPr>
          <w:lang w:val="sk-SK"/>
        </w:rPr>
        <w:t xml:space="preserve">štátnymi orgánmi, orgánmi verejnej správy, </w:t>
      </w:r>
      <w:r w:rsidR="00501F04" w:rsidRPr="003542A8">
        <w:rPr>
          <w:lang w:val="sk-SK"/>
        </w:rPr>
        <w:t>súdom</w:t>
      </w:r>
      <w:r w:rsidRPr="003542A8">
        <w:rPr>
          <w:lang w:val="sk-SK"/>
        </w:rPr>
        <w:t xml:space="preserve">, </w:t>
      </w:r>
      <w:r w:rsidR="003542A8">
        <w:rPr>
          <w:lang w:val="sk-SK"/>
        </w:rPr>
        <w:t xml:space="preserve">tretími osobami, </w:t>
      </w:r>
      <w:r w:rsidRPr="003542A8">
        <w:rPr>
          <w:lang w:val="sk-SK"/>
        </w:rPr>
        <w:t xml:space="preserve">odvolacím </w:t>
      </w:r>
      <w:r w:rsidR="00501F04" w:rsidRPr="003542A8">
        <w:rPr>
          <w:lang w:val="sk-SK"/>
        </w:rPr>
        <w:t>orgánom</w:t>
      </w:r>
      <w:r w:rsidRPr="003542A8">
        <w:rPr>
          <w:lang w:val="sk-SK"/>
        </w:rPr>
        <w:t xml:space="preserve">, podávanie opravných prostriedkov, </w:t>
      </w:r>
      <w:r w:rsidR="003542A8">
        <w:rPr>
          <w:lang w:val="sk-SK"/>
        </w:rPr>
        <w:t xml:space="preserve">mimoriadnych opravných prostriedkov, </w:t>
      </w:r>
      <w:r w:rsidRPr="003542A8">
        <w:rPr>
          <w:lang w:val="sk-SK"/>
        </w:rPr>
        <w:t>prijímanie, doručovanie písomností</w:t>
      </w:r>
      <w:r w:rsidR="003542A8">
        <w:rPr>
          <w:lang w:val="sk-SK"/>
        </w:rPr>
        <w:t xml:space="preserve">, </w:t>
      </w:r>
      <w:r w:rsidRPr="003542A8">
        <w:rPr>
          <w:lang w:val="sk-SK"/>
        </w:rPr>
        <w:t>podávanie iných návrhov v súvislosti s predmetom tejto zmluvy</w:t>
      </w:r>
      <w:r w:rsidR="003542A8">
        <w:rPr>
          <w:lang w:val="sk-SK"/>
        </w:rPr>
        <w:t>, uzatváranie dohôd a zmieru v súvislosti s predmetom tejto zmluvy</w:t>
      </w:r>
      <w:r w:rsidR="00D72156">
        <w:rPr>
          <w:lang w:val="sk-SK"/>
        </w:rPr>
        <w:t xml:space="preserve">, zastupovanie pri rokovaniach so zmluvnými partnermi </w:t>
      </w:r>
      <w:r w:rsidR="00BD4790">
        <w:rPr>
          <w:lang w:val="sk-SK"/>
        </w:rPr>
        <w:t>klienta, vyhotovovanie</w:t>
      </w:r>
      <w:r w:rsidR="00D72156">
        <w:rPr>
          <w:lang w:val="sk-SK"/>
        </w:rPr>
        <w:t xml:space="preserve"> listín o právnych úkonoch / zmlúv / dohôd, poskytovanie a </w:t>
      </w:r>
      <w:r w:rsidR="00BD4790">
        <w:rPr>
          <w:lang w:val="sk-SK"/>
        </w:rPr>
        <w:t>vyhotovovanie</w:t>
      </w:r>
      <w:r w:rsidR="00D72156">
        <w:rPr>
          <w:lang w:val="sk-SK"/>
        </w:rPr>
        <w:t xml:space="preserve"> právnych rozborov / stanovísk a poskytovanie právneho poradenstva </w:t>
      </w:r>
      <w:r w:rsidR="00BD4790">
        <w:rPr>
          <w:lang w:val="sk-SK"/>
        </w:rPr>
        <w:t xml:space="preserve">klientovi </w:t>
      </w:r>
      <w:r w:rsidR="00D72156">
        <w:rPr>
          <w:lang w:val="sk-SK"/>
        </w:rPr>
        <w:t>v jeho akejkoľvek podobe</w:t>
      </w:r>
      <w:r w:rsidRPr="003542A8">
        <w:rPr>
          <w:lang w:val="sk-SK"/>
        </w:rPr>
        <w:t>.</w:t>
      </w:r>
    </w:p>
    <w:p w:rsidR="008F6BB6" w:rsidRPr="003542A8" w:rsidRDefault="008F6BB6" w:rsidP="00A74007">
      <w:pPr>
        <w:ind w:right="-142"/>
        <w:jc w:val="center"/>
        <w:rPr>
          <w:b/>
          <w:lang w:val="sk-SK"/>
        </w:rPr>
      </w:pPr>
    </w:p>
    <w:p w:rsidR="00033D09" w:rsidRPr="003542A8" w:rsidRDefault="00033D09" w:rsidP="00A74007">
      <w:pPr>
        <w:ind w:right="-142"/>
        <w:jc w:val="center"/>
        <w:rPr>
          <w:b/>
          <w:lang w:val="sk-SK"/>
        </w:rPr>
      </w:pPr>
      <w:r w:rsidRPr="003542A8">
        <w:rPr>
          <w:b/>
          <w:lang w:val="sk-SK"/>
        </w:rPr>
        <w:t>Čl. II.</w:t>
      </w:r>
    </w:p>
    <w:p w:rsidR="00033D09" w:rsidRPr="003542A8" w:rsidRDefault="00033D09" w:rsidP="00A74007">
      <w:pPr>
        <w:ind w:right="-142"/>
        <w:jc w:val="center"/>
        <w:rPr>
          <w:b/>
          <w:lang w:val="sk-SK"/>
        </w:rPr>
      </w:pPr>
      <w:r w:rsidRPr="003542A8">
        <w:rPr>
          <w:b/>
          <w:lang w:val="sk-SK"/>
        </w:rPr>
        <w:t>Práva a</w:t>
      </w:r>
      <w:r w:rsidR="00194F12">
        <w:rPr>
          <w:b/>
          <w:lang w:val="sk-SK"/>
        </w:rPr>
        <w:t> </w:t>
      </w:r>
      <w:r w:rsidRPr="003542A8">
        <w:rPr>
          <w:b/>
          <w:lang w:val="sk-SK"/>
        </w:rPr>
        <w:t>povinnosti</w:t>
      </w:r>
      <w:r w:rsidR="00194F12">
        <w:rPr>
          <w:b/>
          <w:lang w:val="sk-SK"/>
        </w:rPr>
        <w:t xml:space="preserve"> strán zmluvy </w:t>
      </w:r>
    </w:p>
    <w:p w:rsidR="00033D09" w:rsidRPr="003542A8" w:rsidRDefault="00033D09" w:rsidP="00A74007">
      <w:pPr>
        <w:ind w:right="-142"/>
        <w:jc w:val="center"/>
        <w:rPr>
          <w:b/>
          <w:lang w:val="sk-SK"/>
        </w:rPr>
      </w:pPr>
    </w:p>
    <w:p w:rsidR="00033D09" w:rsidRPr="003542A8" w:rsidRDefault="00033D09" w:rsidP="00A74007">
      <w:pPr>
        <w:numPr>
          <w:ilvl w:val="1"/>
          <w:numId w:val="2"/>
        </w:numPr>
        <w:ind w:right="-142"/>
        <w:jc w:val="both"/>
        <w:rPr>
          <w:lang w:val="sk-SK"/>
        </w:rPr>
      </w:pPr>
      <w:r w:rsidRPr="003542A8">
        <w:rPr>
          <w:lang w:val="sk-SK"/>
        </w:rPr>
        <w:t>K poskytovaniu právnych služieb uvedených v bode 1.2 poskytne klient advokátovi všetky potrebné informácie a podklady riadne a včas alebo inú súčinnosť, ak o ňu advokáta požiada.</w:t>
      </w:r>
    </w:p>
    <w:p w:rsidR="00501F04" w:rsidRPr="003542A8" w:rsidRDefault="00501F04" w:rsidP="00A74007">
      <w:pPr>
        <w:ind w:right="-142"/>
        <w:jc w:val="both"/>
        <w:rPr>
          <w:lang w:val="sk-SK"/>
        </w:rPr>
      </w:pPr>
    </w:p>
    <w:p w:rsidR="00033D09" w:rsidRDefault="00033D09" w:rsidP="00A74007">
      <w:pPr>
        <w:numPr>
          <w:ilvl w:val="1"/>
          <w:numId w:val="2"/>
        </w:numPr>
        <w:ind w:right="-142"/>
        <w:jc w:val="both"/>
        <w:rPr>
          <w:lang w:val="sk-SK"/>
        </w:rPr>
      </w:pPr>
      <w:r w:rsidRPr="003542A8">
        <w:rPr>
          <w:lang w:val="sk-SK"/>
        </w:rPr>
        <w:t>Advokát je pri poskytovaní právnych služieb povinný postupovať v súlade s ustanoveniami zákona o advokácii.</w:t>
      </w:r>
    </w:p>
    <w:p w:rsidR="00B5118E" w:rsidRDefault="00B5118E" w:rsidP="00A74007">
      <w:pPr>
        <w:pStyle w:val="Odsekzoznamu"/>
        <w:ind w:right="-142"/>
        <w:rPr>
          <w:lang w:val="sk-SK"/>
        </w:rPr>
      </w:pPr>
    </w:p>
    <w:p w:rsidR="00BD4790" w:rsidRPr="00BD4790" w:rsidRDefault="00BD4790" w:rsidP="00A74007">
      <w:pPr>
        <w:pStyle w:val="Odsekzoznamu"/>
        <w:numPr>
          <w:ilvl w:val="1"/>
          <w:numId w:val="2"/>
        </w:numPr>
        <w:ind w:right="-142"/>
        <w:jc w:val="both"/>
        <w:rPr>
          <w:lang w:val="sk-SK"/>
        </w:rPr>
      </w:pPr>
      <w:r>
        <w:rPr>
          <w:lang w:val="sk-SK"/>
        </w:rPr>
        <w:t xml:space="preserve">Advokát </w:t>
      </w:r>
      <w:r w:rsidRPr="00BD4790">
        <w:rPr>
          <w:lang w:val="sk-SK"/>
        </w:rPr>
        <w:t xml:space="preserve">sa zaväzuje poskytovať </w:t>
      </w:r>
      <w:r>
        <w:rPr>
          <w:lang w:val="sk-SK"/>
        </w:rPr>
        <w:t>p</w:t>
      </w:r>
      <w:r w:rsidRPr="00BD4790">
        <w:rPr>
          <w:lang w:val="sk-SK"/>
        </w:rPr>
        <w:t xml:space="preserve">rávne služby na základe písomných </w:t>
      </w:r>
      <w:r>
        <w:rPr>
          <w:lang w:val="sk-SK"/>
        </w:rPr>
        <w:t>objednávok (aj odoslaním emailovej správy) alebo ústnych objednávok starostom obce</w:t>
      </w:r>
      <w:r w:rsidRPr="00BD4790">
        <w:rPr>
          <w:lang w:val="sk-SK"/>
        </w:rPr>
        <w:t xml:space="preserve">. </w:t>
      </w:r>
    </w:p>
    <w:p w:rsidR="00BD4790" w:rsidRDefault="00BD4790" w:rsidP="00A74007">
      <w:pPr>
        <w:ind w:right="-142"/>
        <w:jc w:val="both"/>
        <w:rPr>
          <w:lang w:val="sk-SK"/>
        </w:rPr>
      </w:pPr>
    </w:p>
    <w:p w:rsidR="00BD4790" w:rsidRPr="00BD4790" w:rsidRDefault="00281F4E" w:rsidP="00A74007">
      <w:pPr>
        <w:ind w:left="709" w:right="-142" w:hanging="709"/>
        <w:jc w:val="both"/>
        <w:rPr>
          <w:lang w:val="sk-SK"/>
        </w:rPr>
      </w:pPr>
      <w:r>
        <w:rPr>
          <w:lang w:val="sk-SK"/>
        </w:rPr>
        <w:t>2.4</w:t>
      </w:r>
      <w:r w:rsidR="00BD4790">
        <w:rPr>
          <w:lang w:val="sk-SK"/>
        </w:rPr>
        <w:t xml:space="preserve">    Advokát je povinný a zároveň oprávnený </w:t>
      </w:r>
      <w:r w:rsidR="00BD4790" w:rsidRPr="00BD4790">
        <w:rPr>
          <w:lang w:val="sk-SK"/>
        </w:rPr>
        <w:t xml:space="preserve">podľa § 21 zák. č. 586/2003 Z. z. o advokácii v znení neskorších predpisov </w:t>
      </w:r>
      <w:r w:rsidR="00BD4790">
        <w:rPr>
          <w:lang w:val="sk-SK"/>
        </w:rPr>
        <w:t xml:space="preserve">odmietnuť poskytnutie klientom požadovanej právnej služby ak </w:t>
      </w:r>
      <w:r w:rsidR="00BD4790" w:rsidRPr="00BD4790">
        <w:rPr>
          <w:lang w:val="sk-SK"/>
        </w:rPr>
        <w:t>:</w:t>
      </w:r>
    </w:p>
    <w:p w:rsidR="00BD4790" w:rsidRPr="00BD4790" w:rsidRDefault="00194F12" w:rsidP="00A74007">
      <w:pPr>
        <w:pStyle w:val="Odsekzoznamu"/>
        <w:ind w:right="-142"/>
        <w:jc w:val="both"/>
        <w:rPr>
          <w:lang w:val="sk-SK"/>
        </w:rPr>
      </w:pPr>
      <w:r>
        <w:rPr>
          <w:lang w:val="sk-SK"/>
        </w:rPr>
        <w:t xml:space="preserve">a) </w:t>
      </w:r>
      <w:r w:rsidR="00BD4790" w:rsidRPr="00BD4790">
        <w:rPr>
          <w:lang w:val="sk-SK"/>
        </w:rPr>
        <w:t xml:space="preserve">v tej istej veci alebo vo veci s ňou súvisiacej </w:t>
      </w:r>
      <w:r w:rsidR="00BD4790">
        <w:rPr>
          <w:lang w:val="sk-SK"/>
        </w:rPr>
        <w:t>poskytol právne</w:t>
      </w:r>
      <w:r w:rsidR="00BD4790" w:rsidRPr="00BD4790">
        <w:rPr>
          <w:lang w:val="sk-SK"/>
        </w:rPr>
        <w:t xml:space="preserve"> služby inému, ktorého záujmy sú  </w:t>
      </w:r>
      <w:r w:rsidR="00BD4790">
        <w:rPr>
          <w:lang w:val="sk-SK"/>
        </w:rPr>
        <w:t xml:space="preserve"> v rozpore so záujmami k</w:t>
      </w:r>
      <w:r w:rsidR="00BD4790" w:rsidRPr="00BD4790">
        <w:rPr>
          <w:lang w:val="sk-SK"/>
        </w:rPr>
        <w:t>lienta,</w:t>
      </w:r>
    </w:p>
    <w:p w:rsidR="00BD4790" w:rsidRPr="00BD4790" w:rsidRDefault="00194F12" w:rsidP="00A74007">
      <w:pPr>
        <w:pStyle w:val="Odsekzoznamu"/>
        <w:ind w:right="-142"/>
        <w:jc w:val="both"/>
        <w:rPr>
          <w:lang w:val="sk-SK"/>
        </w:rPr>
      </w:pPr>
      <w:r>
        <w:rPr>
          <w:lang w:val="sk-SK"/>
        </w:rPr>
        <w:t xml:space="preserve">b) </w:t>
      </w:r>
      <w:r w:rsidR="00BD4790" w:rsidRPr="00BD4790">
        <w:rPr>
          <w:lang w:val="sk-SK"/>
        </w:rPr>
        <w:t xml:space="preserve">záujmy advokáta Mgr. Petra Németha alebo osôb </w:t>
      </w:r>
      <w:r w:rsidR="00BD4790">
        <w:rPr>
          <w:lang w:val="sk-SK"/>
        </w:rPr>
        <w:t xml:space="preserve">jemu </w:t>
      </w:r>
      <w:r w:rsidR="00BD4790" w:rsidRPr="00BD4790">
        <w:rPr>
          <w:lang w:val="sk-SK"/>
        </w:rPr>
        <w:t>blí</w:t>
      </w:r>
      <w:r w:rsidR="00BD4790">
        <w:rPr>
          <w:lang w:val="sk-SK"/>
        </w:rPr>
        <w:t>zkych sú v rozpore so záujmami k</w:t>
      </w:r>
      <w:r w:rsidR="00BD4790" w:rsidRPr="00BD4790">
        <w:rPr>
          <w:lang w:val="sk-SK"/>
        </w:rPr>
        <w:t>lienta,</w:t>
      </w:r>
    </w:p>
    <w:p w:rsidR="00BD4790" w:rsidRPr="00BD4790" w:rsidRDefault="00194F12" w:rsidP="00A74007">
      <w:pPr>
        <w:pStyle w:val="Odsekzoznamu"/>
        <w:ind w:right="-142"/>
        <w:jc w:val="both"/>
        <w:rPr>
          <w:lang w:val="sk-SK"/>
        </w:rPr>
      </w:pPr>
      <w:r>
        <w:rPr>
          <w:lang w:val="sk-SK"/>
        </w:rPr>
        <w:t xml:space="preserve">c) </w:t>
      </w:r>
      <w:r w:rsidR="00BD4790" w:rsidRPr="00BD4790">
        <w:rPr>
          <w:lang w:val="sk-SK"/>
        </w:rPr>
        <w:t xml:space="preserve">informácia, ktorú má </w:t>
      </w:r>
      <w:r w:rsidR="00BD4790">
        <w:rPr>
          <w:lang w:val="sk-SK"/>
        </w:rPr>
        <w:t>advokát</w:t>
      </w:r>
      <w:r w:rsidR="00BD4790" w:rsidRPr="00BD4790">
        <w:rPr>
          <w:lang w:val="sk-SK"/>
        </w:rPr>
        <w:t xml:space="preserve"> o inom klientovi alebo</w:t>
      </w:r>
      <w:r w:rsidR="00BD4790">
        <w:rPr>
          <w:lang w:val="sk-SK"/>
        </w:rPr>
        <w:t xml:space="preserve"> o bývalom klientovi, by mohla k</w:t>
      </w:r>
      <w:r w:rsidR="00BD4790" w:rsidRPr="00BD4790">
        <w:rPr>
          <w:lang w:val="sk-SK"/>
        </w:rPr>
        <w:t>lienta neoprávnene zvýhodniť</w:t>
      </w:r>
      <w:r w:rsidR="00BD4790">
        <w:rPr>
          <w:lang w:val="sk-SK"/>
        </w:rPr>
        <w:t>, alebo znevýhodniť</w:t>
      </w:r>
      <w:r w:rsidR="00BD4790" w:rsidRPr="00BD4790">
        <w:rPr>
          <w:lang w:val="sk-SK"/>
        </w:rPr>
        <w:t>,</w:t>
      </w:r>
    </w:p>
    <w:p w:rsidR="00BD4790" w:rsidRPr="00BD4790" w:rsidRDefault="00194F12" w:rsidP="00A74007">
      <w:pPr>
        <w:pStyle w:val="Odsekzoznamu"/>
        <w:ind w:right="-142"/>
        <w:jc w:val="both"/>
        <w:rPr>
          <w:lang w:val="sk-SK"/>
        </w:rPr>
      </w:pPr>
      <w:r>
        <w:rPr>
          <w:lang w:val="sk-SK"/>
        </w:rPr>
        <w:t xml:space="preserve">d) </w:t>
      </w:r>
      <w:r w:rsidR="00BD4790" w:rsidRPr="00BD4790">
        <w:rPr>
          <w:lang w:val="sk-SK"/>
        </w:rPr>
        <w:t>vzhľadom na</w:t>
      </w:r>
      <w:r w:rsidR="007C47BF">
        <w:rPr>
          <w:lang w:val="sk-SK"/>
        </w:rPr>
        <w:t xml:space="preserve"> pracovnú zaťaženosť alebo </w:t>
      </w:r>
      <w:r w:rsidR="00BD4790">
        <w:rPr>
          <w:lang w:val="sk-SK"/>
        </w:rPr>
        <w:t>dlhodobú neprítomnosť</w:t>
      </w:r>
      <w:r w:rsidR="00BD4790" w:rsidRPr="00BD4790">
        <w:rPr>
          <w:lang w:val="sk-SK"/>
        </w:rPr>
        <w:t xml:space="preserve"> advokáta </w:t>
      </w:r>
      <w:r w:rsidR="00BD4790">
        <w:rPr>
          <w:lang w:val="sk-SK"/>
        </w:rPr>
        <w:t xml:space="preserve">alebo jeho zamestnancov, advokát </w:t>
      </w:r>
      <w:r w:rsidR="00BD4790" w:rsidRPr="00BD4790">
        <w:rPr>
          <w:lang w:val="sk-SK"/>
        </w:rPr>
        <w:t xml:space="preserve">nemôže riadne chrániť a presadzovať práva </w:t>
      </w:r>
      <w:r w:rsidR="00BD4790">
        <w:rPr>
          <w:lang w:val="sk-SK"/>
        </w:rPr>
        <w:t>a záujmy k</w:t>
      </w:r>
      <w:r w:rsidR="00BD4790" w:rsidRPr="00BD4790">
        <w:rPr>
          <w:lang w:val="sk-SK"/>
        </w:rPr>
        <w:t>lienta.</w:t>
      </w:r>
    </w:p>
    <w:p w:rsidR="00BD4790" w:rsidRPr="00BD4790" w:rsidRDefault="00194F12" w:rsidP="00A74007">
      <w:pPr>
        <w:pStyle w:val="Odsekzoznamu"/>
        <w:ind w:right="-142"/>
        <w:jc w:val="both"/>
        <w:rPr>
          <w:lang w:val="sk-SK"/>
        </w:rPr>
      </w:pPr>
      <w:r>
        <w:rPr>
          <w:lang w:val="sk-SK"/>
        </w:rPr>
        <w:t xml:space="preserve">e) </w:t>
      </w:r>
      <w:r w:rsidR="00BD4790" w:rsidRPr="00BD4790">
        <w:rPr>
          <w:lang w:val="sk-SK"/>
        </w:rPr>
        <w:t>pok</w:t>
      </w:r>
      <w:r>
        <w:rPr>
          <w:lang w:val="sk-SK"/>
        </w:rPr>
        <w:t>iaľ by poskytnutím vyžadovanej p</w:t>
      </w:r>
      <w:r w:rsidR="00BD4790" w:rsidRPr="00BD4790">
        <w:rPr>
          <w:lang w:val="sk-SK"/>
        </w:rPr>
        <w:t>rávnej služby bola ohrozená povesť</w:t>
      </w:r>
      <w:r>
        <w:rPr>
          <w:lang w:val="sk-SK"/>
        </w:rPr>
        <w:t xml:space="preserve"> a dobré meno advokáta</w:t>
      </w:r>
      <w:r w:rsidR="00BD4790" w:rsidRPr="00BD4790">
        <w:rPr>
          <w:lang w:val="sk-SK"/>
        </w:rPr>
        <w:t>.</w:t>
      </w:r>
    </w:p>
    <w:p w:rsidR="00BD4790" w:rsidRPr="00BD4790" w:rsidRDefault="00BD4790" w:rsidP="00A74007">
      <w:pPr>
        <w:pStyle w:val="Odsekzoznamu"/>
        <w:ind w:right="-142"/>
        <w:rPr>
          <w:lang w:val="sk-SK"/>
        </w:rPr>
      </w:pPr>
    </w:p>
    <w:p w:rsidR="00194F12" w:rsidRPr="00194F12" w:rsidRDefault="00281F4E" w:rsidP="00A74007">
      <w:pPr>
        <w:spacing w:after="200" w:line="276" w:lineRule="auto"/>
        <w:ind w:left="709" w:right="-142" w:hanging="709"/>
        <w:jc w:val="both"/>
        <w:rPr>
          <w:rFonts w:eastAsia="Calibri"/>
          <w:lang w:val="sk-SK" w:eastAsia="en-US"/>
        </w:rPr>
      </w:pPr>
      <w:r>
        <w:rPr>
          <w:rFonts w:eastAsia="Calibri"/>
          <w:lang w:val="sk-SK" w:eastAsia="en-US"/>
        </w:rPr>
        <w:t>2.5</w:t>
      </w:r>
      <w:r w:rsidR="00194F12" w:rsidRPr="00194F12">
        <w:rPr>
          <w:rFonts w:eastAsia="Calibri"/>
          <w:lang w:val="sk-SK" w:eastAsia="en-US"/>
        </w:rPr>
        <w:t xml:space="preserve">  </w:t>
      </w:r>
      <w:r w:rsidR="00B52EE1">
        <w:rPr>
          <w:rFonts w:eastAsia="Calibri"/>
          <w:lang w:val="sk-SK" w:eastAsia="en-US"/>
        </w:rPr>
        <w:t xml:space="preserve"> </w:t>
      </w:r>
      <w:r w:rsidR="00194F12">
        <w:rPr>
          <w:rFonts w:eastAsia="Calibri"/>
          <w:lang w:val="sk-SK" w:eastAsia="en-US"/>
        </w:rPr>
        <w:t>Pri poskytovaní p</w:t>
      </w:r>
      <w:r w:rsidR="00194F12" w:rsidRPr="00194F12">
        <w:rPr>
          <w:rFonts w:eastAsia="Calibri"/>
          <w:lang w:val="sk-SK" w:eastAsia="en-US"/>
        </w:rPr>
        <w:t xml:space="preserve">rávnych služieb </w:t>
      </w:r>
      <w:r w:rsidR="00194F12">
        <w:rPr>
          <w:rFonts w:eastAsia="Calibri"/>
          <w:lang w:val="sk-SK" w:eastAsia="en-US"/>
        </w:rPr>
        <w:t xml:space="preserve">sa advokát </w:t>
      </w:r>
      <w:r w:rsidR="00194F12" w:rsidRPr="00194F12">
        <w:rPr>
          <w:rFonts w:eastAsia="Calibri"/>
          <w:lang w:val="sk-SK" w:eastAsia="en-US"/>
        </w:rPr>
        <w:t xml:space="preserve"> zaväzuje konať v súlade so všeobecne záväznými </w:t>
      </w:r>
      <w:r w:rsidR="00194F12">
        <w:rPr>
          <w:rFonts w:eastAsia="Calibri"/>
          <w:lang w:val="sk-SK" w:eastAsia="en-US"/>
        </w:rPr>
        <w:t>pr</w:t>
      </w:r>
      <w:r w:rsidR="00194F12" w:rsidRPr="00194F12">
        <w:rPr>
          <w:rFonts w:eastAsia="Calibri"/>
          <w:lang w:val="sk-SK" w:eastAsia="en-US"/>
        </w:rPr>
        <w:t>ávnymi predpismi, v dobrej viere, s náležitou odbornou starostlivosťou, čestne, svedomite, hos</w:t>
      </w:r>
      <w:r w:rsidR="00194F12">
        <w:rPr>
          <w:rFonts w:eastAsia="Calibri"/>
          <w:lang w:val="sk-SK" w:eastAsia="en-US"/>
        </w:rPr>
        <w:t>podárne a v súlade so záujmami k</w:t>
      </w:r>
      <w:r w:rsidR="00194F12" w:rsidRPr="00194F12">
        <w:rPr>
          <w:rFonts w:eastAsia="Calibri"/>
          <w:lang w:val="sk-SK" w:eastAsia="en-US"/>
        </w:rPr>
        <w:t xml:space="preserve">lienta, o ktorých </w:t>
      </w:r>
      <w:r w:rsidR="00194F12">
        <w:rPr>
          <w:rFonts w:eastAsia="Calibri"/>
          <w:lang w:val="sk-SK" w:eastAsia="en-US"/>
        </w:rPr>
        <w:t>advokát</w:t>
      </w:r>
      <w:r w:rsidR="00194F12" w:rsidRPr="00194F12">
        <w:rPr>
          <w:rFonts w:eastAsia="Calibri"/>
          <w:lang w:val="sk-SK" w:eastAsia="en-US"/>
        </w:rPr>
        <w:t xml:space="preserve"> vie. </w:t>
      </w:r>
    </w:p>
    <w:p w:rsidR="00194F12" w:rsidRDefault="00281F4E" w:rsidP="00A74007">
      <w:pPr>
        <w:spacing w:after="200" w:line="276" w:lineRule="auto"/>
        <w:ind w:left="709" w:right="-142" w:hanging="709"/>
        <w:jc w:val="both"/>
        <w:rPr>
          <w:rFonts w:eastAsia="Calibri"/>
          <w:lang w:val="sk-SK" w:eastAsia="en-US"/>
        </w:rPr>
      </w:pPr>
      <w:r>
        <w:rPr>
          <w:rFonts w:eastAsia="Calibri"/>
          <w:lang w:val="sk-SK" w:eastAsia="en-US"/>
        </w:rPr>
        <w:t>2.6</w:t>
      </w:r>
      <w:r w:rsidR="00194F12">
        <w:rPr>
          <w:rFonts w:eastAsia="Calibri"/>
          <w:lang w:val="sk-SK" w:eastAsia="en-US"/>
        </w:rPr>
        <w:t xml:space="preserve"> </w:t>
      </w:r>
      <w:r w:rsidR="00B52EE1">
        <w:rPr>
          <w:rFonts w:eastAsia="Calibri"/>
          <w:lang w:val="sk-SK" w:eastAsia="en-US"/>
        </w:rPr>
        <w:tab/>
      </w:r>
      <w:r w:rsidR="00194F12">
        <w:rPr>
          <w:rFonts w:eastAsia="Calibri"/>
          <w:lang w:val="sk-SK" w:eastAsia="en-US"/>
        </w:rPr>
        <w:t>Advokát</w:t>
      </w:r>
      <w:r w:rsidR="00194F12" w:rsidRPr="00194F12">
        <w:rPr>
          <w:rFonts w:eastAsia="Calibri"/>
          <w:lang w:val="sk-SK" w:eastAsia="en-US"/>
        </w:rPr>
        <w:t xml:space="preserve"> je oprávnen</w:t>
      </w:r>
      <w:r w:rsidR="00194F12">
        <w:rPr>
          <w:rFonts w:eastAsia="Calibri"/>
          <w:lang w:val="sk-SK" w:eastAsia="en-US"/>
        </w:rPr>
        <w:t>ý pri poskytovaní p</w:t>
      </w:r>
      <w:r w:rsidR="00194F12" w:rsidRPr="00194F12">
        <w:rPr>
          <w:rFonts w:eastAsia="Calibri"/>
          <w:lang w:val="sk-SK" w:eastAsia="en-US"/>
        </w:rPr>
        <w:t xml:space="preserve">rávnych služieb úlohami poveriť svojich zamestnancov. </w:t>
      </w:r>
    </w:p>
    <w:p w:rsidR="00194F12" w:rsidRDefault="00281F4E" w:rsidP="00A74007">
      <w:pPr>
        <w:spacing w:after="200" w:line="276" w:lineRule="auto"/>
        <w:ind w:left="709" w:right="-142" w:hanging="709"/>
        <w:jc w:val="both"/>
        <w:rPr>
          <w:rFonts w:eastAsia="Calibri"/>
          <w:lang w:val="sk-SK" w:eastAsia="en-US"/>
        </w:rPr>
      </w:pPr>
      <w:r>
        <w:rPr>
          <w:rFonts w:eastAsia="Calibri"/>
          <w:lang w:val="sk-SK" w:eastAsia="en-US"/>
        </w:rPr>
        <w:t>2.7</w:t>
      </w:r>
      <w:r w:rsidR="00194F12">
        <w:rPr>
          <w:rFonts w:eastAsia="Calibri"/>
          <w:lang w:val="sk-SK" w:eastAsia="en-US"/>
        </w:rPr>
        <w:t xml:space="preserve"> </w:t>
      </w:r>
      <w:r w:rsidR="00B52EE1">
        <w:rPr>
          <w:rFonts w:eastAsia="Calibri"/>
          <w:lang w:val="sk-SK" w:eastAsia="en-US"/>
        </w:rPr>
        <w:tab/>
      </w:r>
      <w:r w:rsidR="00194F12">
        <w:rPr>
          <w:rFonts w:eastAsia="Calibri"/>
          <w:lang w:val="sk-SK" w:eastAsia="en-US"/>
        </w:rPr>
        <w:t>Advokát</w:t>
      </w:r>
      <w:r w:rsidR="00194F12" w:rsidRPr="00194F12">
        <w:rPr>
          <w:rFonts w:eastAsia="Calibri"/>
          <w:lang w:val="sk-SK" w:eastAsia="en-US"/>
        </w:rPr>
        <w:t xml:space="preserve"> sa zaväzuje, že vyvinie všetko rozumne očakávané úsilie na to, aby pri plnení povinností podľa tejto Zmluvy nedošlo ku konfliktu záujmov medzi </w:t>
      </w:r>
      <w:r w:rsidR="00194F12">
        <w:rPr>
          <w:rFonts w:eastAsia="Calibri"/>
          <w:lang w:val="sk-SK" w:eastAsia="en-US"/>
        </w:rPr>
        <w:t xml:space="preserve">advokátom a klientom. </w:t>
      </w:r>
    </w:p>
    <w:p w:rsidR="00281F4E" w:rsidRDefault="00281F4E" w:rsidP="00A74007">
      <w:pPr>
        <w:spacing w:after="200" w:line="276" w:lineRule="auto"/>
        <w:ind w:left="709" w:right="-142" w:hanging="709"/>
        <w:jc w:val="both"/>
        <w:rPr>
          <w:rFonts w:eastAsia="Calibri"/>
          <w:lang w:val="sk-SK" w:eastAsia="en-US"/>
        </w:rPr>
      </w:pPr>
    </w:p>
    <w:p w:rsidR="00281F4E" w:rsidRDefault="00281F4E" w:rsidP="00A74007">
      <w:pPr>
        <w:spacing w:after="200" w:line="276" w:lineRule="auto"/>
        <w:ind w:left="709" w:right="-142" w:hanging="709"/>
        <w:jc w:val="both"/>
        <w:rPr>
          <w:rFonts w:eastAsia="Calibri"/>
          <w:lang w:val="sk-SK" w:eastAsia="en-US"/>
        </w:rPr>
      </w:pPr>
    </w:p>
    <w:p w:rsidR="00194F12" w:rsidRDefault="00281F4E" w:rsidP="00A74007">
      <w:pPr>
        <w:spacing w:after="200" w:line="276" w:lineRule="auto"/>
        <w:ind w:left="709" w:right="-142" w:hanging="709"/>
        <w:jc w:val="both"/>
        <w:rPr>
          <w:rFonts w:eastAsia="Calibri"/>
          <w:lang w:val="sk-SK" w:eastAsia="en-US"/>
        </w:rPr>
      </w:pPr>
      <w:r>
        <w:rPr>
          <w:rFonts w:eastAsia="Calibri"/>
          <w:lang w:val="sk-SK" w:eastAsia="en-US"/>
        </w:rPr>
        <w:t>2.8</w:t>
      </w:r>
      <w:r w:rsidR="00194F12">
        <w:rPr>
          <w:rFonts w:eastAsia="Calibri"/>
          <w:lang w:val="sk-SK" w:eastAsia="en-US"/>
        </w:rPr>
        <w:t xml:space="preserve"> </w:t>
      </w:r>
      <w:r w:rsidR="00B52EE1">
        <w:rPr>
          <w:rFonts w:eastAsia="Calibri"/>
          <w:lang w:val="sk-SK" w:eastAsia="en-US"/>
        </w:rPr>
        <w:t xml:space="preserve"> </w:t>
      </w:r>
      <w:r w:rsidR="00194F12" w:rsidRPr="00194F12">
        <w:rPr>
          <w:rFonts w:eastAsia="Calibri"/>
          <w:lang w:val="sk-SK" w:eastAsia="en-US"/>
        </w:rPr>
        <w:t>V súvislosti s</w:t>
      </w:r>
      <w:r w:rsidR="00194F12">
        <w:rPr>
          <w:rFonts w:eastAsia="Calibri"/>
          <w:lang w:val="sk-SK" w:eastAsia="en-US"/>
        </w:rPr>
        <w:t xml:space="preserve"> poskytovaním právnych služieb </w:t>
      </w:r>
      <w:r w:rsidRPr="00194F12">
        <w:rPr>
          <w:rFonts w:eastAsia="Calibri"/>
          <w:lang w:val="sk-SK" w:eastAsia="en-US"/>
        </w:rPr>
        <w:t>sa</w:t>
      </w:r>
      <w:r>
        <w:rPr>
          <w:rFonts w:eastAsia="Calibri"/>
          <w:lang w:val="sk-SK" w:eastAsia="en-US"/>
        </w:rPr>
        <w:t xml:space="preserve"> </w:t>
      </w:r>
      <w:r w:rsidR="00194F12">
        <w:rPr>
          <w:rFonts w:eastAsia="Calibri"/>
          <w:lang w:val="sk-SK" w:eastAsia="en-US"/>
        </w:rPr>
        <w:t>k</w:t>
      </w:r>
      <w:r w:rsidR="00194F12" w:rsidRPr="00194F12">
        <w:rPr>
          <w:rFonts w:eastAsia="Calibri"/>
          <w:lang w:val="sk-SK" w:eastAsia="en-US"/>
        </w:rPr>
        <w:t xml:space="preserve">lient zaväzuje poskytnúť </w:t>
      </w:r>
      <w:r w:rsidR="00194F12">
        <w:rPr>
          <w:rFonts w:eastAsia="Calibri"/>
          <w:lang w:val="sk-SK" w:eastAsia="en-US"/>
        </w:rPr>
        <w:t xml:space="preserve">advokátovi </w:t>
      </w:r>
      <w:r w:rsidR="00194F12" w:rsidRPr="00194F12">
        <w:rPr>
          <w:rFonts w:eastAsia="Calibri"/>
          <w:lang w:val="sk-SK" w:eastAsia="en-US"/>
        </w:rPr>
        <w:t xml:space="preserve">potrebné úplné informácie, listiny, podklady, plné moci ako aj inú súčinnosť, ktorá je potrebná alebo žiaduca pre riadne plnenie záväzkov </w:t>
      </w:r>
      <w:r w:rsidR="00194F12">
        <w:rPr>
          <w:rFonts w:eastAsia="Calibri"/>
          <w:lang w:val="sk-SK" w:eastAsia="en-US"/>
        </w:rPr>
        <w:t>advokáta</w:t>
      </w:r>
      <w:r w:rsidR="00194F12" w:rsidRPr="00194F12">
        <w:rPr>
          <w:rFonts w:eastAsia="Calibri"/>
          <w:lang w:val="sk-SK" w:eastAsia="en-US"/>
        </w:rPr>
        <w:t xml:space="preserve"> z tejto Zmluvy. </w:t>
      </w:r>
      <w:r w:rsidR="00194F12">
        <w:rPr>
          <w:lang w:val="sk-SK"/>
        </w:rPr>
        <w:t xml:space="preserve">Klient sa zaväzuje poskytnúť advokátovi za účelom plnenia predmetu tejto Zmluvy, úplné, pravdivé včasné a neskreslené informácie vrátane advokátom požadovaných písomností / dokladov a vysvetlení potrebných pre plnenie účelu tejto Zmluvy. </w:t>
      </w:r>
      <w:r w:rsidR="00194F12">
        <w:rPr>
          <w:rFonts w:eastAsia="Calibri"/>
          <w:lang w:val="sk-SK" w:eastAsia="en-US"/>
        </w:rPr>
        <w:t>Advokát predpokladá, že k</w:t>
      </w:r>
      <w:r w:rsidR="00194F12" w:rsidRPr="00194F12">
        <w:rPr>
          <w:rFonts w:eastAsia="Calibri"/>
          <w:lang w:val="sk-SK" w:eastAsia="en-US"/>
        </w:rPr>
        <w:t xml:space="preserve">lient </w:t>
      </w:r>
      <w:r w:rsidR="00194F12">
        <w:rPr>
          <w:rFonts w:eastAsia="Calibri"/>
          <w:lang w:val="sk-SK" w:eastAsia="en-US"/>
        </w:rPr>
        <w:t>mu</w:t>
      </w:r>
      <w:r w:rsidR="00194F12" w:rsidRPr="00194F12">
        <w:rPr>
          <w:rFonts w:eastAsia="Calibri"/>
          <w:lang w:val="sk-SK" w:eastAsia="en-US"/>
        </w:rPr>
        <w:t xml:space="preserve"> bez zbytočného odkladu a v dobrej viere poskytne všetky tieto informácie, listiny alebo iné podklady a že poskytnuté informácie, listiny a iné podklady budú správne a úplné. </w:t>
      </w:r>
      <w:r w:rsidR="00194F12">
        <w:rPr>
          <w:rFonts w:eastAsia="Calibri"/>
          <w:lang w:val="sk-SK" w:eastAsia="en-US"/>
        </w:rPr>
        <w:t>Advokát nie je povinný</w:t>
      </w:r>
      <w:r w:rsidR="00194F12" w:rsidRPr="00194F12">
        <w:rPr>
          <w:rFonts w:eastAsia="Calibri"/>
          <w:lang w:val="sk-SK" w:eastAsia="en-US"/>
        </w:rPr>
        <w:t xml:space="preserve"> overovať pravdivosť, úplnosť a aktuálnosť informácií, listín alebo inýc</w:t>
      </w:r>
      <w:r w:rsidR="00194F12">
        <w:rPr>
          <w:rFonts w:eastAsia="Calibri"/>
          <w:lang w:val="sk-SK" w:eastAsia="en-US"/>
        </w:rPr>
        <w:t>h podkladov, ktoré mu poskytne k</w:t>
      </w:r>
      <w:r w:rsidR="00194F12" w:rsidRPr="00194F12">
        <w:rPr>
          <w:rFonts w:eastAsia="Calibri"/>
          <w:lang w:val="sk-SK" w:eastAsia="en-US"/>
        </w:rPr>
        <w:t>lient</w:t>
      </w:r>
      <w:r w:rsidR="00194F12">
        <w:rPr>
          <w:rFonts w:eastAsia="Calibri"/>
          <w:lang w:val="sk-SK" w:eastAsia="en-US"/>
        </w:rPr>
        <w:t xml:space="preserve">. </w:t>
      </w:r>
    </w:p>
    <w:p w:rsidR="00194F12" w:rsidRPr="00194F12" w:rsidRDefault="00281F4E" w:rsidP="00A74007">
      <w:pPr>
        <w:spacing w:after="200" w:line="276" w:lineRule="auto"/>
        <w:ind w:left="709" w:right="-142" w:hanging="709"/>
        <w:jc w:val="both"/>
        <w:rPr>
          <w:rFonts w:eastAsia="Calibri"/>
          <w:lang w:val="sk-SK" w:eastAsia="en-US"/>
        </w:rPr>
      </w:pPr>
      <w:r>
        <w:rPr>
          <w:rFonts w:eastAsia="Calibri"/>
          <w:lang w:val="sk-SK" w:eastAsia="en-US"/>
        </w:rPr>
        <w:t>2.9</w:t>
      </w:r>
      <w:r w:rsidR="00194F12">
        <w:rPr>
          <w:rFonts w:eastAsia="Calibri"/>
          <w:lang w:val="sk-SK" w:eastAsia="en-US"/>
        </w:rPr>
        <w:t xml:space="preserve"> </w:t>
      </w:r>
      <w:r w:rsidR="00B52EE1">
        <w:rPr>
          <w:rFonts w:eastAsia="Calibri"/>
          <w:lang w:val="sk-SK" w:eastAsia="en-US"/>
        </w:rPr>
        <w:t xml:space="preserve">   </w:t>
      </w:r>
      <w:r w:rsidR="00194F12" w:rsidRPr="00194F12">
        <w:rPr>
          <w:rFonts w:eastAsia="Calibri"/>
          <w:lang w:val="sk-SK" w:eastAsia="en-US"/>
        </w:rPr>
        <w:t>Právne služby budú poskytované v úzkej súčinnosti medzi zmluvnými stranami. Zmluvné strany sa zaväzujú navzájom sa informovať o akejkoľvek záležitosti alebo skutočnosti, ktorá je, alebo o ktorej by zmluvné strany mali vedieť, že je relev</w:t>
      </w:r>
      <w:r w:rsidR="00194F12">
        <w:rPr>
          <w:rFonts w:eastAsia="Calibri"/>
          <w:lang w:val="sk-SK" w:eastAsia="en-US"/>
        </w:rPr>
        <w:t>antná vo vzťahu</w:t>
      </w:r>
      <w:r>
        <w:rPr>
          <w:rFonts w:eastAsia="Calibri"/>
          <w:lang w:val="sk-SK" w:eastAsia="en-US"/>
        </w:rPr>
        <w:t xml:space="preserve">                      </w:t>
      </w:r>
      <w:r w:rsidR="00194F12">
        <w:rPr>
          <w:rFonts w:eastAsia="Calibri"/>
          <w:lang w:val="sk-SK" w:eastAsia="en-US"/>
        </w:rPr>
        <w:t xml:space="preserve"> k poskytovanej p</w:t>
      </w:r>
      <w:r w:rsidR="00194F12" w:rsidRPr="00194F12">
        <w:rPr>
          <w:rFonts w:eastAsia="Calibri"/>
          <w:lang w:val="sk-SK" w:eastAsia="en-US"/>
        </w:rPr>
        <w:t>rávnej službe.</w:t>
      </w:r>
    </w:p>
    <w:p w:rsidR="00BD4790" w:rsidRPr="00BD4790" w:rsidRDefault="00281F4E" w:rsidP="00545DE9">
      <w:pPr>
        <w:spacing w:after="200" w:line="276" w:lineRule="auto"/>
        <w:ind w:left="709" w:right="-142" w:hanging="709"/>
        <w:jc w:val="both"/>
        <w:rPr>
          <w:lang w:val="sk-SK"/>
        </w:rPr>
      </w:pPr>
      <w:r>
        <w:rPr>
          <w:rFonts w:eastAsia="Calibri"/>
          <w:lang w:val="sk-SK" w:eastAsia="en-US"/>
        </w:rPr>
        <w:t xml:space="preserve">2.10 </w:t>
      </w:r>
      <w:r w:rsidR="00B52EE1">
        <w:rPr>
          <w:rFonts w:eastAsia="Calibri"/>
          <w:lang w:val="sk-SK" w:eastAsia="en-US"/>
        </w:rPr>
        <w:t xml:space="preserve">  </w:t>
      </w:r>
      <w:r w:rsidR="00194F12" w:rsidRPr="00194F12">
        <w:rPr>
          <w:rFonts w:eastAsia="Calibri"/>
          <w:lang w:val="sk-SK" w:eastAsia="en-US"/>
        </w:rPr>
        <w:t xml:space="preserve">O všetkých skutočnostiach, o ktorých sa </w:t>
      </w:r>
      <w:r w:rsidR="00194F12">
        <w:rPr>
          <w:rFonts w:eastAsia="Calibri"/>
          <w:lang w:val="sk-SK" w:eastAsia="en-US"/>
        </w:rPr>
        <w:t>advokát</w:t>
      </w:r>
      <w:r w:rsidR="00194F12" w:rsidRPr="00194F12">
        <w:rPr>
          <w:rFonts w:eastAsia="Calibri"/>
          <w:lang w:val="sk-SK" w:eastAsia="en-US"/>
        </w:rPr>
        <w:t xml:space="preserve"> pri poskytovaní </w:t>
      </w:r>
      <w:r w:rsidR="00194F12">
        <w:rPr>
          <w:rFonts w:eastAsia="Calibri"/>
          <w:lang w:val="sk-SK" w:eastAsia="en-US"/>
        </w:rPr>
        <w:t>p</w:t>
      </w:r>
      <w:r w:rsidR="00194F12" w:rsidRPr="00194F12">
        <w:rPr>
          <w:rFonts w:eastAsia="Calibri"/>
          <w:lang w:val="sk-SK" w:eastAsia="en-US"/>
        </w:rPr>
        <w:t>rávnych služieb dozvie sa zaväzuje zachovávať advokátske tajomstvo. Skutočnosti, spadajúce pod advokátske tajomstvo, môže z</w:t>
      </w:r>
      <w:r w:rsidR="00194F12">
        <w:rPr>
          <w:rFonts w:eastAsia="Calibri"/>
          <w:lang w:val="sk-SK" w:eastAsia="en-US"/>
        </w:rPr>
        <w:t>verejniť výlučne v prípade, že kl</w:t>
      </w:r>
      <w:r w:rsidR="00194F12" w:rsidRPr="00194F12">
        <w:rPr>
          <w:rFonts w:eastAsia="Calibri"/>
          <w:lang w:val="sk-SK" w:eastAsia="en-US"/>
        </w:rPr>
        <w:t xml:space="preserve">ient </w:t>
      </w:r>
      <w:r w:rsidR="00194F12">
        <w:rPr>
          <w:rFonts w:eastAsia="Calibri"/>
          <w:lang w:val="sk-SK" w:eastAsia="en-US"/>
        </w:rPr>
        <w:t>advokáta</w:t>
      </w:r>
      <w:r w:rsidR="00194F12" w:rsidRPr="00194F12">
        <w:rPr>
          <w:rFonts w:eastAsia="Calibri"/>
          <w:lang w:val="sk-SK" w:eastAsia="en-US"/>
        </w:rPr>
        <w:t xml:space="preserve"> pozbaví mlčanlivosti a </w:t>
      </w:r>
      <w:r w:rsidR="00194F12">
        <w:rPr>
          <w:rFonts w:eastAsia="Calibri"/>
          <w:lang w:val="sk-SK" w:eastAsia="en-US"/>
        </w:rPr>
        <w:t>advokát</w:t>
      </w:r>
      <w:r w:rsidR="00194F12" w:rsidRPr="00194F12">
        <w:rPr>
          <w:rFonts w:eastAsia="Calibri"/>
          <w:lang w:val="sk-SK" w:eastAsia="en-US"/>
        </w:rPr>
        <w:t xml:space="preserve"> následne usúdi, že porušenie mlč</w:t>
      </w:r>
      <w:r w:rsidR="00194F12">
        <w:rPr>
          <w:rFonts w:eastAsia="Calibri"/>
          <w:lang w:val="sk-SK" w:eastAsia="en-US"/>
        </w:rPr>
        <w:t>anlivosti nemôže byť použité v k</w:t>
      </w:r>
      <w:r w:rsidR="00194F12" w:rsidRPr="00194F12">
        <w:rPr>
          <w:rFonts w:eastAsia="Calibri"/>
          <w:lang w:val="sk-SK" w:eastAsia="en-US"/>
        </w:rPr>
        <w:t xml:space="preserve">lientov neprospech. </w:t>
      </w:r>
      <w:r w:rsidR="00194F12">
        <w:rPr>
          <w:rFonts w:eastAsia="Calibri"/>
          <w:lang w:val="sk-SK" w:eastAsia="en-US"/>
        </w:rPr>
        <w:t>Advokát je oprávnený</w:t>
      </w:r>
      <w:r w:rsidR="00194F12" w:rsidRPr="00194F12">
        <w:rPr>
          <w:rFonts w:eastAsia="Calibri"/>
          <w:lang w:val="sk-SK" w:eastAsia="en-US"/>
        </w:rPr>
        <w:t xml:space="preserve"> zverejň</w:t>
      </w:r>
      <w:r w:rsidR="00194F12">
        <w:rPr>
          <w:rFonts w:eastAsia="Calibri"/>
          <w:lang w:val="sk-SK" w:eastAsia="en-US"/>
        </w:rPr>
        <w:t>ovať skutočnosti osobám, ktoré k</w:t>
      </w:r>
      <w:r w:rsidR="00194F12" w:rsidRPr="00194F12">
        <w:rPr>
          <w:rFonts w:eastAsia="Calibri"/>
          <w:lang w:val="sk-SK" w:eastAsia="en-US"/>
        </w:rPr>
        <w:t>lient predstavil ako svojich zamestnancov, zástupcov alebo poradcov (ďalej aj a</w:t>
      </w:r>
      <w:r w:rsidR="00194F12">
        <w:rPr>
          <w:rFonts w:eastAsia="Calibri"/>
          <w:lang w:val="sk-SK" w:eastAsia="en-US"/>
        </w:rPr>
        <w:t>ko „osoby spriaznené“), pokiaľ k</w:t>
      </w:r>
      <w:r w:rsidR="00194F12" w:rsidRPr="00194F12">
        <w:rPr>
          <w:rFonts w:eastAsia="Calibri"/>
          <w:lang w:val="sk-SK" w:eastAsia="en-US"/>
        </w:rPr>
        <w:t xml:space="preserve">lient výslovne neuvedie, že tej ktorej osobe </w:t>
      </w:r>
      <w:r w:rsidR="00194F12">
        <w:rPr>
          <w:rFonts w:eastAsia="Calibri"/>
          <w:lang w:val="sk-SK" w:eastAsia="en-US"/>
        </w:rPr>
        <w:t>advokát</w:t>
      </w:r>
      <w:r w:rsidR="00194F12" w:rsidRPr="00194F12">
        <w:rPr>
          <w:rFonts w:eastAsia="Calibri"/>
          <w:lang w:val="sk-SK" w:eastAsia="en-US"/>
        </w:rPr>
        <w:t xml:space="preserve"> predmetné skutočnosti zverejňovať nemôže. Mlčanlivosť sa tiež nevzťahuje na informácie, ktoré </w:t>
      </w:r>
      <w:r w:rsidR="00194F12">
        <w:rPr>
          <w:rFonts w:eastAsia="Calibri"/>
          <w:lang w:val="sk-SK" w:eastAsia="en-US"/>
        </w:rPr>
        <w:t>advokát poznal ešte pred tým, ako mu ich k</w:t>
      </w:r>
      <w:r w:rsidR="00194F12" w:rsidRPr="00194F12">
        <w:rPr>
          <w:rFonts w:eastAsia="Calibri"/>
          <w:lang w:val="sk-SK" w:eastAsia="en-US"/>
        </w:rPr>
        <w:t xml:space="preserve">lient oznámil, prípadne, ktoré boli </w:t>
      </w:r>
      <w:r w:rsidR="00194F12">
        <w:rPr>
          <w:rFonts w:eastAsia="Calibri"/>
          <w:lang w:val="sk-SK" w:eastAsia="en-US"/>
        </w:rPr>
        <w:t>advokátovi</w:t>
      </w:r>
      <w:r w:rsidR="00194F12" w:rsidRPr="00194F12">
        <w:rPr>
          <w:rFonts w:eastAsia="Calibri"/>
          <w:lang w:val="sk-SK" w:eastAsia="en-US"/>
        </w:rPr>
        <w:t xml:space="preserve"> oznáme</w:t>
      </w:r>
      <w:r w:rsidR="00194F12">
        <w:rPr>
          <w:rFonts w:eastAsia="Calibri"/>
          <w:lang w:val="sk-SK" w:eastAsia="en-US"/>
        </w:rPr>
        <w:t>né inými osobami mimo osôb pre k</w:t>
      </w:r>
      <w:r w:rsidR="00194F12" w:rsidRPr="00194F12">
        <w:rPr>
          <w:rFonts w:eastAsia="Calibri"/>
          <w:lang w:val="sk-SK" w:eastAsia="en-US"/>
        </w:rPr>
        <w:t xml:space="preserve">lienta blízkych a osôb spriaznených a tiež informácie, ktoré sú verejné. Mlčanlivosť sa tiež nevzťahuje na prípady, kedy je </w:t>
      </w:r>
      <w:r w:rsidR="00194F12">
        <w:rPr>
          <w:rFonts w:eastAsia="Calibri"/>
          <w:lang w:val="sk-SK" w:eastAsia="en-US"/>
        </w:rPr>
        <w:t>advokát podľa právnych predpisov povinný</w:t>
      </w:r>
      <w:r w:rsidR="00194F12" w:rsidRPr="00194F12">
        <w:rPr>
          <w:rFonts w:eastAsia="Calibri"/>
          <w:lang w:val="sk-SK" w:eastAsia="en-US"/>
        </w:rPr>
        <w:t xml:space="preserve"> prekaziť trestný čin.</w:t>
      </w:r>
    </w:p>
    <w:p w:rsidR="00501F04" w:rsidRPr="00281F4E" w:rsidRDefault="00501F04" w:rsidP="00281F4E">
      <w:pPr>
        <w:pStyle w:val="Odsekzoznamu"/>
        <w:numPr>
          <w:ilvl w:val="1"/>
          <w:numId w:val="12"/>
        </w:numPr>
        <w:ind w:left="709" w:right="-142" w:hanging="709"/>
        <w:jc w:val="both"/>
        <w:rPr>
          <w:lang w:val="sk-SK"/>
        </w:rPr>
      </w:pPr>
      <w:r w:rsidRPr="00281F4E">
        <w:rPr>
          <w:lang w:val="sk-SK"/>
        </w:rPr>
        <w:t xml:space="preserve">Klient je povinný zaplatiť advokátovi dohodnutú zmluvnú odmenu za poskytnuté právne služby na základe faktúry, ktorú </w:t>
      </w:r>
      <w:r w:rsidR="00367E65" w:rsidRPr="00281F4E">
        <w:rPr>
          <w:lang w:val="sk-SK"/>
        </w:rPr>
        <w:t>klientovi</w:t>
      </w:r>
      <w:r w:rsidRPr="00281F4E">
        <w:rPr>
          <w:lang w:val="sk-SK"/>
        </w:rPr>
        <w:t xml:space="preserve"> advokát predloží podľa čl. III a to v lehote </w:t>
      </w:r>
      <w:r w:rsidR="00281F4E">
        <w:rPr>
          <w:lang w:val="sk-SK"/>
        </w:rPr>
        <w:t>do</w:t>
      </w:r>
      <w:r w:rsidR="00A74007" w:rsidRPr="00281F4E">
        <w:rPr>
          <w:lang w:val="sk-SK"/>
        </w:rPr>
        <w:t>14</w:t>
      </w:r>
      <w:r w:rsidRPr="00281F4E">
        <w:rPr>
          <w:lang w:val="sk-SK"/>
        </w:rPr>
        <w:t xml:space="preserve"> dní odo dňa </w:t>
      </w:r>
      <w:r w:rsidR="00281F4E">
        <w:rPr>
          <w:lang w:val="sk-SK"/>
        </w:rPr>
        <w:t>vystavenia</w:t>
      </w:r>
      <w:r w:rsidR="00A74007" w:rsidRPr="00281F4E">
        <w:rPr>
          <w:lang w:val="sk-SK"/>
        </w:rPr>
        <w:t xml:space="preserve"> </w:t>
      </w:r>
      <w:r w:rsidRPr="00281F4E">
        <w:rPr>
          <w:lang w:val="sk-SK"/>
        </w:rPr>
        <w:t>faktúry a spôsobom uvedeným vo faktúre.</w:t>
      </w:r>
    </w:p>
    <w:p w:rsidR="00033D09" w:rsidRDefault="00033D09" w:rsidP="00A74007">
      <w:pPr>
        <w:ind w:right="-142"/>
        <w:jc w:val="both"/>
        <w:rPr>
          <w:highlight w:val="yellow"/>
          <w:lang w:val="sk-SK"/>
        </w:rPr>
      </w:pPr>
    </w:p>
    <w:p w:rsidR="00A74007" w:rsidRPr="00545DE9" w:rsidRDefault="00A74007" w:rsidP="00A74007">
      <w:pPr>
        <w:ind w:right="-142"/>
        <w:jc w:val="both"/>
        <w:rPr>
          <w:lang w:val="sk-SK"/>
        </w:rPr>
      </w:pPr>
    </w:p>
    <w:p w:rsidR="00033D09" w:rsidRPr="00545DE9" w:rsidRDefault="00033D09" w:rsidP="00A74007">
      <w:pPr>
        <w:ind w:right="-142"/>
        <w:jc w:val="center"/>
        <w:rPr>
          <w:b/>
          <w:lang w:val="sk-SK"/>
        </w:rPr>
      </w:pPr>
      <w:r w:rsidRPr="00545DE9">
        <w:rPr>
          <w:b/>
          <w:lang w:val="sk-SK"/>
        </w:rPr>
        <w:t>Čl. III.</w:t>
      </w:r>
    </w:p>
    <w:p w:rsidR="00033D09" w:rsidRPr="00862520" w:rsidRDefault="00033D09" w:rsidP="00545DE9">
      <w:pPr>
        <w:ind w:right="-142"/>
        <w:jc w:val="center"/>
        <w:rPr>
          <w:highlight w:val="yellow"/>
          <w:lang w:val="sk-SK"/>
        </w:rPr>
      </w:pPr>
      <w:r w:rsidRPr="00545DE9">
        <w:rPr>
          <w:b/>
          <w:lang w:val="sk-SK"/>
        </w:rPr>
        <w:t>Zmluvná odmena</w:t>
      </w:r>
    </w:p>
    <w:p w:rsidR="001F31D3" w:rsidRPr="00545DE9" w:rsidRDefault="00033D09" w:rsidP="00A74007">
      <w:pPr>
        <w:pStyle w:val="Odsekzoznamu"/>
        <w:numPr>
          <w:ilvl w:val="1"/>
          <w:numId w:val="7"/>
        </w:numPr>
        <w:spacing w:before="120"/>
        <w:ind w:left="720" w:right="-142" w:hanging="709"/>
        <w:jc w:val="both"/>
        <w:rPr>
          <w:lang w:val="sk-SK"/>
        </w:rPr>
      </w:pPr>
      <w:r w:rsidRPr="00545DE9">
        <w:rPr>
          <w:lang w:val="sk-SK"/>
        </w:rPr>
        <w:t xml:space="preserve">Odmena advokáta sa určí podľa vyhlášky MS SR č. 655/2004 Z.z. o odmenách </w:t>
      </w:r>
      <w:r w:rsidR="00281F4E">
        <w:rPr>
          <w:lang w:val="sk-SK"/>
        </w:rPr>
        <w:t xml:space="preserve">                            </w:t>
      </w:r>
      <w:r w:rsidRPr="00545DE9">
        <w:rPr>
          <w:lang w:val="sk-SK"/>
        </w:rPr>
        <w:t>a náhradách advokátov za poskytovanie právnych služieb (ďalej len ,,vyhláška´´)</w:t>
      </w:r>
      <w:r w:rsidR="00A74007" w:rsidRPr="00545DE9">
        <w:rPr>
          <w:lang w:val="sk-SK"/>
        </w:rPr>
        <w:t>. Zmluvné strany sa v zmysle § 5</w:t>
      </w:r>
      <w:r w:rsidRPr="00545DE9">
        <w:rPr>
          <w:lang w:val="sk-SK"/>
        </w:rPr>
        <w:t xml:space="preserve"> vyhl. MS SR  č. 655/2004 Z.z. dohodli, že advokát má nárok</w:t>
      </w:r>
      <w:r w:rsidR="00501F04" w:rsidRPr="00545DE9">
        <w:rPr>
          <w:lang w:val="sk-SK"/>
        </w:rPr>
        <w:t xml:space="preserve"> na </w:t>
      </w:r>
      <w:r w:rsidR="00A74007" w:rsidRPr="00545DE9">
        <w:rPr>
          <w:lang w:val="sk-SK"/>
        </w:rPr>
        <w:t xml:space="preserve">paušálnu </w:t>
      </w:r>
      <w:r w:rsidR="00501F04" w:rsidRPr="00545DE9">
        <w:rPr>
          <w:lang w:val="sk-SK"/>
        </w:rPr>
        <w:t xml:space="preserve">odmenu vo výške </w:t>
      </w:r>
      <w:r w:rsidR="00A74007" w:rsidRPr="00545DE9">
        <w:rPr>
          <w:lang w:val="sk-SK"/>
        </w:rPr>
        <w:t xml:space="preserve">375,-eur bez DPH (slovom: tristosedemdesiatpäť eur bez dane z pridanej hodnoty) mesačne.  </w:t>
      </w:r>
      <w:r w:rsidR="00B732E2">
        <w:rPr>
          <w:lang w:val="sk-SK"/>
        </w:rPr>
        <w:t>Dohodnutá paušálna odmena advokáta za poskytovanie právnych služieb klientovi zahŕňa 15 hodín poskytovania právnych služieb</w:t>
      </w:r>
      <w:r w:rsidR="00281F4E">
        <w:rPr>
          <w:lang w:val="sk-SK"/>
        </w:rPr>
        <w:t xml:space="preserve"> mesačne advokátom</w:t>
      </w:r>
      <w:r w:rsidR="00B732E2">
        <w:rPr>
          <w:lang w:val="sk-SK"/>
        </w:rPr>
        <w:t xml:space="preserve">. V prípade, že advokát na žiadosť klienta, klientovi </w:t>
      </w:r>
      <w:r w:rsidR="00B732E2">
        <w:rPr>
          <w:lang w:val="sk-SK"/>
        </w:rPr>
        <w:lastRenderedPageBreak/>
        <w:t xml:space="preserve">poskytne v období mesiaca právne služby nad rámec 15 hodín, je advokát oprávnený po vzájomnej dohode s klientom, paušálnu odmenu za predmetný mesiac vo faktúre navýšiť v zmysle § 9, 10 a 13a vyhlášky. </w:t>
      </w:r>
    </w:p>
    <w:p w:rsidR="00AE6F68" w:rsidRPr="00862520" w:rsidRDefault="00AE6F68" w:rsidP="00A74007">
      <w:pPr>
        <w:pStyle w:val="Odsekzoznamu"/>
        <w:ind w:right="-142"/>
        <w:rPr>
          <w:highlight w:val="yellow"/>
          <w:lang w:val="sk-SK"/>
        </w:rPr>
      </w:pPr>
    </w:p>
    <w:p w:rsidR="00033D09" w:rsidRPr="00B732E2" w:rsidRDefault="00033D09" w:rsidP="00A74007">
      <w:pPr>
        <w:ind w:left="705" w:right="-142" w:hanging="705"/>
        <w:jc w:val="both"/>
        <w:rPr>
          <w:lang w:val="sk-SK"/>
        </w:rPr>
      </w:pPr>
      <w:r w:rsidRPr="00B732E2">
        <w:rPr>
          <w:lang w:val="sk-SK"/>
        </w:rPr>
        <w:t>3.</w:t>
      </w:r>
      <w:r w:rsidR="00545DE9" w:rsidRPr="00B732E2">
        <w:rPr>
          <w:lang w:val="sk-SK"/>
        </w:rPr>
        <w:t>2</w:t>
      </w:r>
      <w:r w:rsidRPr="00B732E2">
        <w:rPr>
          <w:lang w:val="sk-SK"/>
        </w:rPr>
        <w:tab/>
        <w:t>Advokát má v zmysle § 16</w:t>
      </w:r>
      <w:r w:rsidR="00545DE9" w:rsidRPr="00B732E2">
        <w:rPr>
          <w:lang w:val="sk-SK"/>
        </w:rPr>
        <w:t xml:space="preserve"> ods. 3</w:t>
      </w:r>
      <w:r w:rsidRPr="00B732E2">
        <w:rPr>
          <w:lang w:val="sk-SK"/>
        </w:rPr>
        <w:t xml:space="preserve">, § 17 vyhlášky popri dohodnutej zmluvnej odmene nárok na náhradu hotových výdavkov účelne a preukázateľne vynaložených na poskytovanie </w:t>
      </w:r>
      <w:r w:rsidRPr="00B732E2">
        <w:rPr>
          <w:lang w:val="sk-SK"/>
        </w:rPr>
        <w:tab/>
        <w:t>právnych služieb, najmä na náhradu súdnych</w:t>
      </w:r>
      <w:r w:rsidR="00B732E2" w:rsidRPr="00B732E2">
        <w:rPr>
          <w:lang w:val="sk-SK"/>
        </w:rPr>
        <w:t xml:space="preserve">, správnych </w:t>
      </w:r>
      <w:r w:rsidRPr="00B732E2">
        <w:rPr>
          <w:lang w:val="sk-SK"/>
        </w:rPr>
        <w:t xml:space="preserve">poplatkov </w:t>
      </w:r>
      <w:r w:rsidR="00281F4E">
        <w:rPr>
          <w:lang w:val="sk-SK"/>
        </w:rPr>
        <w:t xml:space="preserve">                    </w:t>
      </w:r>
      <w:r w:rsidRPr="00B732E2">
        <w:rPr>
          <w:lang w:val="sk-SK"/>
        </w:rPr>
        <w:t>a iných poplatkov, výdavkov na znalecké posudky, preklady, opisy a pod.</w:t>
      </w:r>
      <w:r w:rsidR="00B732E2">
        <w:rPr>
          <w:lang w:val="sk-SK"/>
        </w:rPr>
        <w:t xml:space="preserve"> a cestovné náhrady v zmysle zákona o cestovných náhradách.</w:t>
      </w:r>
      <w:r w:rsidRPr="00B732E2">
        <w:rPr>
          <w:lang w:val="sk-SK"/>
        </w:rPr>
        <w:t xml:space="preserve"> Vyúčtovanie týchto výdavkov predloží advokát klientovi priebežne</w:t>
      </w:r>
      <w:r w:rsidR="00B732E2" w:rsidRPr="00B732E2">
        <w:rPr>
          <w:lang w:val="sk-SK"/>
        </w:rPr>
        <w:t xml:space="preserve"> spolu s faktúrou za každý mesiac</w:t>
      </w:r>
      <w:r w:rsidRPr="00B732E2">
        <w:rPr>
          <w:lang w:val="sk-SK"/>
        </w:rPr>
        <w:t>.</w:t>
      </w:r>
    </w:p>
    <w:p w:rsidR="00AE6F68" w:rsidRPr="00862520" w:rsidRDefault="00AE6F68" w:rsidP="00A74007">
      <w:pPr>
        <w:ind w:left="705" w:right="-142" w:hanging="705"/>
        <w:jc w:val="both"/>
        <w:rPr>
          <w:highlight w:val="yellow"/>
          <w:lang w:val="sk-SK"/>
        </w:rPr>
      </w:pPr>
    </w:p>
    <w:p w:rsidR="00367E65" w:rsidRPr="00367E65" w:rsidRDefault="00B732E2" w:rsidP="00367E65">
      <w:pPr>
        <w:pStyle w:val="Odsekzoznamu"/>
        <w:numPr>
          <w:ilvl w:val="1"/>
          <w:numId w:val="10"/>
        </w:numPr>
        <w:ind w:left="709" w:right="-142" w:hanging="709"/>
        <w:jc w:val="both"/>
        <w:rPr>
          <w:lang w:val="sk-SK"/>
        </w:rPr>
      </w:pPr>
      <w:r w:rsidRPr="00367E65">
        <w:rPr>
          <w:lang w:val="sk-SK"/>
        </w:rPr>
        <w:t xml:space="preserve">V prípade zastupovania klienta vo zvlášť časovo alebo odborne právne zložitých prípadoch, vyžadujúc si plnenie právnych služieb nad rámec, z akého zmluvné strany vychádzali pri uzavretí tejto Zmluvy, si zmluvné strany pre konkrétny prípad dohodnú odmenu odlišne od čl. III bod 3.1 tejto Zmluvy. Odmenu za takto poskytnutú službu, advokát vyúčtuje </w:t>
      </w:r>
      <w:r w:rsidR="00367E65">
        <w:rPr>
          <w:lang w:val="sk-SK"/>
        </w:rPr>
        <w:t xml:space="preserve">klientovi </w:t>
      </w:r>
      <w:r w:rsidR="00367E65" w:rsidRPr="00367E65">
        <w:rPr>
          <w:lang w:val="sk-SK"/>
        </w:rPr>
        <w:t xml:space="preserve">na základe faktúry, ktorú </w:t>
      </w:r>
      <w:r w:rsidR="00367E65">
        <w:rPr>
          <w:lang w:val="sk-SK"/>
        </w:rPr>
        <w:t xml:space="preserve">klient uhradí </w:t>
      </w:r>
      <w:r w:rsidR="00367E65" w:rsidRPr="00367E65">
        <w:rPr>
          <w:lang w:val="sk-SK"/>
        </w:rPr>
        <w:t xml:space="preserve">v lehote </w:t>
      </w:r>
      <w:r w:rsidR="00281F4E">
        <w:rPr>
          <w:lang w:val="sk-SK"/>
        </w:rPr>
        <w:t>do</w:t>
      </w:r>
      <w:r w:rsidR="00367E65" w:rsidRPr="00367E65">
        <w:rPr>
          <w:lang w:val="sk-SK"/>
        </w:rPr>
        <w:t xml:space="preserve">14 dní odo dňa </w:t>
      </w:r>
      <w:r w:rsidR="00281F4E">
        <w:rPr>
          <w:lang w:val="sk-SK"/>
        </w:rPr>
        <w:t>vystavenia</w:t>
      </w:r>
      <w:r w:rsidR="00367E65" w:rsidRPr="00367E65">
        <w:rPr>
          <w:lang w:val="sk-SK"/>
        </w:rPr>
        <w:t xml:space="preserve"> faktúry a spôsobom uvedeným vo faktúre.</w:t>
      </w:r>
    </w:p>
    <w:p w:rsidR="00B732E2" w:rsidRDefault="00B732E2" w:rsidP="00B732E2">
      <w:pPr>
        <w:pStyle w:val="Odsekzoznamu"/>
        <w:ind w:left="709" w:right="-142"/>
        <w:jc w:val="both"/>
        <w:rPr>
          <w:lang w:val="sk-SK"/>
        </w:rPr>
      </w:pPr>
    </w:p>
    <w:p w:rsidR="00033D09" w:rsidRPr="00367E65" w:rsidRDefault="00033D09" w:rsidP="00367E65">
      <w:pPr>
        <w:pStyle w:val="Odsekzoznamu"/>
        <w:numPr>
          <w:ilvl w:val="1"/>
          <w:numId w:val="10"/>
        </w:numPr>
        <w:ind w:left="709" w:right="-142" w:hanging="709"/>
        <w:jc w:val="both"/>
        <w:rPr>
          <w:lang w:val="sk-SK"/>
        </w:rPr>
      </w:pPr>
      <w:r w:rsidRPr="00367E65">
        <w:rPr>
          <w:lang w:val="sk-SK"/>
        </w:rPr>
        <w:t>Advokát nie je platcom DPH.</w:t>
      </w:r>
      <w:r w:rsidR="00AE6F68" w:rsidRPr="00367E65">
        <w:rPr>
          <w:lang w:val="sk-SK"/>
        </w:rPr>
        <w:t xml:space="preserve"> V prípade, že sa advokát stane platco</w:t>
      </w:r>
      <w:r w:rsidR="00B732E2" w:rsidRPr="00367E65">
        <w:rPr>
          <w:lang w:val="sk-SK"/>
        </w:rPr>
        <w:t>m DPH v priebehu trvania tejto Z</w:t>
      </w:r>
      <w:r w:rsidR="00AE6F68" w:rsidRPr="00367E65">
        <w:rPr>
          <w:lang w:val="sk-SK"/>
        </w:rPr>
        <w:t xml:space="preserve">mluvy, </w:t>
      </w:r>
      <w:r w:rsidR="00B732E2" w:rsidRPr="00367E65">
        <w:rPr>
          <w:lang w:val="sk-SK"/>
        </w:rPr>
        <w:t>sa</w:t>
      </w:r>
      <w:r w:rsidR="00AE6F68" w:rsidRPr="00367E65">
        <w:rPr>
          <w:lang w:val="sk-SK"/>
        </w:rPr>
        <w:t xml:space="preserve"> zmluvne dohodnutá odmena </w:t>
      </w:r>
      <w:r w:rsidR="00B732E2" w:rsidRPr="00367E65">
        <w:rPr>
          <w:lang w:val="sk-SK"/>
        </w:rPr>
        <w:t>navýši o príslušnú sadzbu DPH</w:t>
      </w:r>
      <w:r w:rsidR="00AE6F68" w:rsidRPr="00367E65">
        <w:rPr>
          <w:lang w:val="sk-SK"/>
        </w:rPr>
        <w:t xml:space="preserve">. </w:t>
      </w:r>
    </w:p>
    <w:p w:rsidR="00B732E2" w:rsidRPr="00B732E2" w:rsidRDefault="00B732E2" w:rsidP="00B732E2">
      <w:pPr>
        <w:pStyle w:val="Odsekzoznamu"/>
        <w:ind w:left="360" w:right="-142"/>
        <w:jc w:val="both"/>
        <w:rPr>
          <w:lang w:val="sk-SK"/>
        </w:rPr>
      </w:pPr>
    </w:p>
    <w:p w:rsidR="00B732E2" w:rsidRPr="00B732E2" w:rsidRDefault="00367E65" w:rsidP="00B732E2">
      <w:pPr>
        <w:ind w:left="709" w:right="-142" w:hanging="709"/>
        <w:jc w:val="both"/>
        <w:rPr>
          <w:lang w:val="sk-SK"/>
        </w:rPr>
      </w:pPr>
      <w:r>
        <w:rPr>
          <w:lang w:val="sk-SK"/>
        </w:rPr>
        <w:t xml:space="preserve">3.5   </w:t>
      </w:r>
      <w:r w:rsidR="00281F4E">
        <w:rPr>
          <w:lang w:val="sk-SK"/>
        </w:rPr>
        <w:t xml:space="preserve"> </w:t>
      </w:r>
      <w:r>
        <w:rPr>
          <w:lang w:val="sk-SK"/>
        </w:rPr>
        <w:t xml:space="preserve">O možnosti prípadného navýšenia odmeny advokáta, zohľadňujúc potreby klienta a zmeny právnych predpisov týkajúcich sa odmeňovania advokátov za poskytovanie právnych služieb, budú zmluvné strany v dobrej viere rokovať každoročne ku dňu výročia podpisu tejto Zmluvy. </w:t>
      </w:r>
    </w:p>
    <w:p w:rsidR="00033D09" w:rsidRPr="00862520" w:rsidRDefault="00033D09" w:rsidP="00A74007">
      <w:pPr>
        <w:ind w:right="-142"/>
        <w:jc w:val="both"/>
        <w:rPr>
          <w:highlight w:val="yellow"/>
          <w:lang w:val="sk-SK"/>
        </w:rPr>
      </w:pPr>
    </w:p>
    <w:p w:rsidR="00281F4E" w:rsidRPr="00281F4E" w:rsidRDefault="00DD734D" w:rsidP="00DD734D">
      <w:pPr>
        <w:spacing w:after="200" w:line="276" w:lineRule="auto"/>
        <w:ind w:right="-142"/>
        <w:jc w:val="center"/>
        <w:rPr>
          <w:rFonts w:eastAsia="Calibri"/>
          <w:b/>
          <w:bCs/>
          <w:lang w:val="sk-SK" w:eastAsia="en-US"/>
        </w:rPr>
      </w:pPr>
      <w:r w:rsidRPr="00281F4E">
        <w:rPr>
          <w:rFonts w:eastAsia="Calibri"/>
          <w:b/>
          <w:bCs/>
          <w:lang w:val="sk-SK" w:eastAsia="en-US"/>
        </w:rPr>
        <w:t>Čl. IV.</w:t>
      </w:r>
    </w:p>
    <w:p w:rsidR="00AE1509" w:rsidRPr="00281F4E" w:rsidRDefault="00AE1509" w:rsidP="00DD734D">
      <w:pPr>
        <w:spacing w:after="200" w:line="276" w:lineRule="auto"/>
        <w:ind w:right="-142"/>
        <w:jc w:val="center"/>
        <w:rPr>
          <w:rFonts w:eastAsia="Calibri"/>
          <w:b/>
          <w:bCs/>
          <w:lang w:val="sk-SK" w:eastAsia="en-US"/>
        </w:rPr>
      </w:pPr>
      <w:r w:rsidRPr="00281F4E">
        <w:rPr>
          <w:rFonts w:eastAsia="Calibri"/>
          <w:b/>
          <w:bCs/>
          <w:lang w:val="sk-SK" w:eastAsia="en-US"/>
        </w:rPr>
        <w:t xml:space="preserve"> </w:t>
      </w:r>
      <w:r w:rsidR="00DD734D" w:rsidRPr="00281F4E">
        <w:rPr>
          <w:rFonts w:eastAsia="Calibri"/>
          <w:b/>
          <w:bCs/>
          <w:lang w:val="sk-SK" w:eastAsia="en-US"/>
        </w:rPr>
        <w:t xml:space="preserve">Doba trvania Zmluvy, Ukončenie Zmluvy </w:t>
      </w:r>
    </w:p>
    <w:p w:rsidR="00DD734D"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t>4</w:t>
      </w:r>
      <w:r w:rsidR="00AE1509" w:rsidRPr="00DD734D">
        <w:rPr>
          <w:rFonts w:eastAsia="Calibri"/>
          <w:lang w:val="sk-SK" w:eastAsia="en-US"/>
        </w:rPr>
        <w:t>.1 </w:t>
      </w:r>
      <w:r w:rsidR="00281F4E">
        <w:rPr>
          <w:rFonts w:eastAsia="Calibri"/>
          <w:lang w:val="sk-SK" w:eastAsia="en-US"/>
        </w:rPr>
        <w:tab/>
      </w:r>
      <w:r w:rsidR="00AE1509" w:rsidRPr="00DD734D">
        <w:rPr>
          <w:rFonts w:eastAsia="Calibri"/>
          <w:lang w:val="sk-SK" w:eastAsia="en-US"/>
        </w:rPr>
        <w:t xml:space="preserve">Táto zmluva sa uzatvára na dobu neurčitú a to počnúc </w:t>
      </w:r>
      <w:r w:rsidRPr="00DD734D">
        <w:rPr>
          <w:rFonts w:eastAsia="Calibri"/>
          <w:lang w:val="sk-SK" w:eastAsia="en-US"/>
        </w:rPr>
        <w:t xml:space="preserve">dňom 01.01.2019. </w:t>
      </w:r>
      <w:r w:rsidR="00AE1509" w:rsidRPr="00DD734D">
        <w:rPr>
          <w:rFonts w:eastAsia="Calibri"/>
          <w:lang w:val="sk-SK" w:eastAsia="en-US"/>
        </w:rPr>
        <w:t xml:space="preserve"> </w:t>
      </w:r>
    </w:p>
    <w:p w:rsidR="00AE1509"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t>4</w:t>
      </w:r>
      <w:r w:rsidR="00AE1509" w:rsidRPr="00DD734D">
        <w:rPr>
          <w:rFonts w:eastAsia="Calibri"/>
          <w:lang w:val="sk-SK" w:eastAsia="en-US"/>
        </w:rPr>
        <w:t>.2 </w:t>
      </w:r>
      <w:r w:rsidR="00281F4E">
        <w:rPr>
          <w:rFonts w:eastAsia="Calibri"/>
          <w:lang w:val="sk-SK" w:eastAsia="en-US"/>
        </w:rPr>
        <w:tab/>
      </w:r>
      <w:r w:rsidRPr="00DD734D">
        <w:rPr>
          <w:rFonts w:eastAsia="Calibri"/>
          <w:lang w:val="sk-SK" w:eastAsia="en-US"/>
        </w:rPr>
        <w:t>Advokát je oprávnený</w:t>
      </w:r>
      <w:r w:rsidR="00AE1509" w:rsidRPr="00DD734D">
        <w:rPr>
          <w:rFonts w:eastAsia="Calibri"/>
          <w:lang w:val="sk-SK" w:eastAsia="en-US"/>
        </w:rPr>
        <w:t xml:space="preserve"> odstúpiť od tejto Zmluvy ak:</w:t>
      </w:r>
    </w:p>
    <w:p w:rsidR="00AE1509" w:rsidRPr="00DD734D" w:rsidRDefault="00281F4E" w:rsidP="00281F4E">
      <w:pPr>
        <w:tabs>
          <w:tab w:val="left" w:pos="709"/>
        </w:tabs>
        <w:spacing w:after="200" w:line="276" w:lineRule="auto"/>
        <w:ind w:left="709" w:right="-142" w:hanging="709"/>
        <w:jc w:val="both"/>
        <w:rPr>
          <w:rFonts w:eastAsia="Calibri"/>
          <w:lang w:val="sk-SK" w:eastAsia="en-US"/>
        </w:rPr>
      </w:pPr>
      <w:r>
        <w:rPr>
          <w:rFonts w:eastAsia="Calibri"/>
          <w:lang w:val="sk-SK" w:eastAsia="en-US"/>
        </w:rPr>
        <w:tab/>
      </w:r>
      <w:r w:rsidR="00AE1509" w:rsidRPr="00DD734D">
        <w:rPr>
          <w:rFonts w:eastAsia="Calibri"/>
          <w:lang w:val="sk-SK" w:eastAsia="en-US"/>
        </w:rPr>
        <w:t>a) sa narušila nevyhnutná dôvera medzi ním a Klientom,</w:t>
      </w:r>
    </w:p>
    <w:p w:rsidR="00AE1509" w:rsidRPr="00DD734D" w:rsidRDefault="00281F4E" w:rsidP="00281F4E">
      <w:pPr>
        <w:tabs>
          <w:tab w:val="left" w:pos="709"/>
        </w:tabs>
        <w:spacing w:after="200" w:line="276" w:lineRule="auto"/>
        <w:ind w:left="709" w:right="-142" w:hanging="709"/>
        <w:jc w:val="both"/>
        <w:rPr>
          <w:rFonts w:eastAsia="Calibri"/>
          <w:lang w:val="sk-SK" w:eastAsia="en-US"/>
        </w:rPr>
      </w:pPr>
      <w:r>
        <w:rPr>
          <w:rFonts w:eastAsia="Calibri"/>
          <w:lang w:val="sk-SK" w:eastAsia="en-US"/>
        </w:rPr>
        <w:tab/>
      </w:r>
      <w:r w:rsidR="00DD734D" w:rsidRPr="00DD734D">
        <w:rPr>
          <w:rFonts w:eastAsia="Calibri"/>
          <w:lang w:val="sk-SK" w:eastAsia="en-US"/>
        </w:rPr>
        <w:t>b) pokyn k</w:t>
      </w:r>
      <w:r w:rsidR="00AE1509" w:rsidRPr="00DD734D">
        <w:rPr>
          <w:rFonts w:eastAsia="Calibri"/>
          <w:lang w:val="sk-SK" w:eastAsia="en-US"/>
        </w:rPr>
        <w:t>lienta je v rozpore s právnym poriadkom alebo predpismi Sl</w:t>
      </w:r>
      <w:r w:rsidR="00DD734D" w:rsidRPr="00DD734D">
        <w:rPr>
          <w:rFonts w:eastAsia="Calibri"/>
          <w:lang w:val="sk-SK" w:eastAsia="en-US"/>
        </w:rPr>
        <w:t>ovenskej advokátskej komory, a k</w:t>
      </w:r>
      <w:r w:rsidR="00AE1509" w:rsidRPr="00DD734D">
        <w:rPr>
          <w:rFonts w:eastAsia="Calibri"/>
          <w:lang w:val="sk-SK" w:eastAsia="en-US"/>
        </w:rPr>
        <w:t>lient napriek upozorneniu zo strany Kancelárie trvá na jeho uskutočnení,</w:t>
      </w:r>
    </w:p>
    <w:p w:rsidR="00AE1509" w:rsidRPr="00DD734D" w:rsidRDefault="00281F4E" w:rsidP="00281F4E">
      <w:pPr>
        <w:tabs>
          <w:tab w:val="left" w:pos="709"/>
        </w:tabs>
        <w:spacing w:after="200" w:line="276" w:lineRule="auto"/>
        <w:ind w:left="709" w:right="-142" w:hanging="709"/>
        <w:jc w:val="both"/>
        <w:rPr>
          <w:rFonts w:eastAsia="Calibri"/>
          <w:lang w:val="sk-SK" w:eastAsia="en-US"/>
        </w:rPr>
      </w:pPr>
      <w:r>
        <w:rPr>
          <w:rFonts w:eastAsia="Calibri"/>
          <w:lang w:val="sk-SK" w:eastAsia="en-US"/>
        </w:rPr>
        <w:tab/>
      </w:r>
      <w:r w:rsidR="00DD734D" w:rsidRPr="00DD734D">
        <w:rPr>
          <w:rFonts w:eastAsia="Calibri"/>
          <w:lang w:val="sk-SK" w:eastAsia="en-US"/>
        </w:rPr>
        <w:t>c) k</w:t>
      </w:r>
      <w:r w:rsidR="00AE1509" w:rsidRPr="00DD734D">
        <w:rPr>
          <w:rFonts w:eastAsia="Calibri"/>
          <w:lang w:val="sk-SK" w:eastAsia="en-US"/>
        </w:rPr>
        <w:t xml:space="preserve">lient je v omeškaní s plnením svojho peňažného záväzku voči </w:t>
      </w:r>
      <w:r w:rsidR="00DD734D" w:rsidRPr="00DD734D">
        <w:rPr>
          <w:rFonts w:eastAsia="Calibri"/>
          <w:lang w:val="sk-SK" w:eastAsia="en-US"/>
        </w:rPr>
        <w:t>advokátovi</w:t>
      </w:r>
      <w:r w:rsidR="00AE1509" w:rsidRPr="00DD734D">
        <w:rPr>
          <w:rFonts w:eastAsia="Calibri"/>
          <w:lang w:val="sk-SK" w:eastAsia="en-US"/>
        </w:rPr>
        <w:t xml:space="preserve"> v zmysle tejto Zmluvy viac ako 30 dní.</w:t>
      </w:r>
    </w:p>
    <w:p w:rsidR="00AE1509"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t>4</w:t>
      </w:r>
      <w:r w:rsidR="00AE1509" w:rsidRPr="00DD734D">
        <w:rPr>
          <w:rFonts w:eastAsia="Calibri"/>
          <w:lang w:val="sk-SK" w:eastAsia="en-US"/>
        </w:rPr>
        <w:t xml:space="preserve">.3 </w:t>
      </w:r>
      <w:r w:rsidR="00281F4E">
        <w:rPr>
          <w:rFonts w:eastAsia="Calibri"/>
          <w:lang w:val="sk-SK" w:eastAsia="en-US"/>
        </w:rPr>
        <w:tab/>
      </w:r>
      <w:r w:rsidR="00AE1509" w:rsidRPr="00DD734D">
        <w:rPr>
          <w:rFonts w:eastAsia="Calibri"/>
          <w:lang w:val="sk-SK" w:eastAsia="en-US"/>
        </w:rPr>
        <w:t>Klient je oprávnený odstúpiť od tejto Zmluvy ak:</w:t>
      </w:r>
    </w:p>
    <w:p w:rsidR="00AE1509" w:rsidRPr="00DD734D" w:rsidRDefault="00281F4E" w:rsidP="00281F4E">
      <w:pPr>
        <w:tabs>
          <w:tab w:val="left" w:pos="709"/>
        </w:tabs>
        <w:spacing w:after="200" w:line="276" w:lineRule="auto"/>
        <w:ind w:left="709" w:right="-142" w:hanging="709"/>
        <w:jc w:val="both"/>
        <w:rPr>
          <w:rFonts w:eastAsia="Calibri"/>
          <w:lang w:val="sk-SK" w:eastAsia="en-US"/>
        </w:rPr>
      </w:pPr>
      <w:r>
        <w:rPr>
          <w:rFonts w:eastAsia="Calibri"/>
          <w:lang w:val="sk-SK" w:eastAsia="en-US"/>
        </w:rPr>
        <w:tab/>
      </w:r>
      <w:r w:rsidR="00AE1509" w:rsidRPr="00DD734D">
        <w:rPr>
          <w:rFonts w:eastAsia="Calibri"/>
          <w:lang w:val="sk-SK" w:eastAsia="en-US"/>
        </w:rPr>
        <w:t xml:space="preserve">a) sa narušila nevyhnutná dôvera medzi ním a </w:t>
      </w:r>
      <w:r w:rsidR="00DD734D" w:rsidRPr="00DD734D">
        <w:rPr>
          <w:rFonts w:eastAsia="Calibri"/>
          <w:lang w:val="sk-SK" w:eastAsia="en-US"/>
        </w:rPr>
        <w:t>advokátom</w:t>
      </w:r>
      <w:r w:rsidR="00AE1509" w:rsidRPr="00DD734D">
        <w:rPr>
          <w:rFonts w:eastAsia="Calibri"/>
          <w:lang w:val="sk-SK" w:eastAsia="en-US"/>
        </w:rPr>
        <w:t>,</w:t>
      </w:r>
    </w:p>
    <w:p w:rsidR="00AE1509" w:rsidRPr="00DD734D" w:rsidRDefault="00281F4E" w:rsidP="00281F4E">
      <w:pPr>
        <w:tabs>
          <w:tab w:val="left" w:pos="709"/>
        </w:tabs>
        <w:spacing w:after="200" w:line="276" w:lineRule="auto"/>
        <w:ind w:left="709" w:right="-142" w:hanging="709"/>
        <w:jc w:val="both"/>
        <w:rPr>
          <w:rFonts w:eastAsia="Calibri"/>
          <w:lang w:val="sk-SK" w:eastAsia="en-US"/>
        </w:rPr>
      </w:pPr>
      <w:r>
        <w:rPr>
          <w:rFonts w:eastAsia="Calibri"/>
          <w:lang w:val="sk-SK" w:eastAsia="en-US"/>
        </w:rPr>
        <w:tab/>
      </w:r>
      <w:r w:rsidR="00AE1509" w:rsidRPr="00DD734D">
        <w:rPr>
          <w:rFonts w:eastAsia="Calibri"/>
          <w:lang w:val="sk-SK" w:eastAsia="en-US"/>
        </w:rPr>
        <w:t xml:space="preserve">b) </w:t>
      </w:r>
      <w:r w:rsidR="00DD734D" w:rsidRPr="00DD734D">
        <w:rPr>
          <w:rFonts w:eastAsia="Calibri"/>
          <w:lang w:val="sk-SK" w:eastAsia="en-US"/>
        </w:rPr>
        <w:t>advokát</w:t>
      </w:r>
      <w:r w:rsidR="00AE1509" w:rsidRPr="00DD734D">
        <w:rPr>
          <w:rFonts w:eastAsia="Calibri"/>
          <w:lang w:val="sk-SK" w:eastAsia="en-US"/>
        </w:rPr>
        <w:t xml:space="preserve"> neplní povinnosti podľa tejto Zmluvy riadne a včas.</w:t>
      </w:r>
    </w:p>
    <w:p w:rsidR="00AE1509"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t>4.4 </w:t>
      </w:r>
      <w:r w:rsidR="00281F4E">
        <w:rPr>
          <w:rFonts w:eastAsia="Calibri"/>
          <w:lang w:val="sk-SK" w:eastAsia="en-US"/>
        </w:rPr>
        <w:tab/>
      </w:r>
      <w:r w:rsidRPr="00DD734D">
        <w:rPr>
          <w:rFonts w:eastAsia="Calibri"/>
          <w:lang w:val="sk-SK" w:eastAsia="en-US"/>
        </w:rPr>
        <w:t>Odstúpením od tejto Z</w:t>
      </w:r>
      <w:r w:rsidR="00AE1509" w:rsidRPr="00DD734D">
        <w:rPr>
          <w:rFonts w:eastAsia="Calibri"/>
          <w:lang w:val="sk-SK" w:eastAsia="en-US"/>
        </w:rPr>
        <w:t xml:space="preserve">mluvy </w:t>
      </w:r>
      <w:r w:rsidRPr="00DD734D">
        <w:rPr>
          <w:rFonts w:eastAsia="Calibri"/>
          <w:lang w:val="sk-SK" w:eastAsia="en-US"/>
        </w:rPr>
        <w:t>podľa bodu 4.2 alebo 4</w:t>
      </w:r>
      <w:r w:rsidR="00AE1509" w:rsidRPr="00DD734D">
        <w:rPr>
          <w:rFonts w:eastAsia="Calibri"/>
          <w:lang w:val="sk-SK" w:eastAsia="en-US"/>
        </w:rPr>
        <w:t>.3 sa Zmluva zrušuje okamihom, keď prejav vôle odstúpiť dôjde druhej zmluvnej strane.</w:t>
      </w:r>
    </w:p>
    <w:p w:rsidR="00AE1509"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lastRenderedPageBreak/>
        <w:t>4</w:t>
      </w:r>
      <w:r w:rsidR="00AE1509" w:rsidRPr="00DD734D">
        <w:rPr>
          <w:rFonts w:eastAsia="Calibri"/>
          <w:lang w:val="sk-SK" w:eastAsia="en-US"/>
        </w:rPr>
        <w:t xml:space="preserve">.5 </w:t>
      </w:r>
      <w:r w:rsidR="00281F4E">
        <w:rPr>
          <w:rFonts w:eastAsia="Calibri"/>
          <w:lang w:val="sk-SK" w:eastAsia="en-US"/>
        </w:rPr>
        <w:tab/>
      </w:r>
      <w:r w:rsidR="00AE1509" w:rsidRPr="00DD734D">
        <w:rPr>
          <w:rFonts w:eastAsia="Calibri"/>
          <w:lang w:val="sk-SK" w:eastAsia="en-US"/>
        </w:rPr>
        <w:t xml:space="preserve">Klient aj Kancelária sú oprávnení túto Zmluvu vypovedať. Výpovedná lehota je trojmesačná a táto začína plynúť prvým dňom mesiaca nasledujúceho po doručení výpovede druhej zmluvnej strane. </w:t>
      </w:r>
    </w:p>
    <w:p w:rsidR="00AE1509" w:rsidRPr="00DD734D" w:rsidRDefault="00DD734D" w:rsidP="00281F4E">
      <w:pPr>
        <w:tabs>
          <w:tab w:val="left" w:pos="709"/>
        </w:tabs>
        <w:spacing w:after="200" w:line="276" w:lineRule="auto"/>
        <w:ind w:left="709" w:right="-142" w:hanging="709"/>
        <w:jc w:val="both"/>
        <w:rPr>
          <w:rFonts w:eastAsia="Calibri"/>
          <w:lang w:val="sk-SK" w:eastAsia="en-US"/>
        </w:rPr>
      </w:pPr>
      <w:r w:rsidRPr="00DD734D">
        <w:rPr>
          <w:rFonts w:eastAsia="Calibri"/>
          <w:lang w:val="sk-SK" w:eastAsia="en-US"/>
        </w:rPr>
        <w:t>4</w:t>
      </w:r>
      <w:r w:rsidR="00AE1509" w:rsidRPr="00DD734D">
        <w:rPr>
          <w:rFonts w:eastAsia="Calibri"/>
          <w:lang w:val="sk-SK" w:eastAsia="en-US"/>
        </w:rPr>
        <w:t>.6 </w:t>
      </w:r>
      <w:r w:rsidR="00281F4E">
        <w:rPr>
          <w:rFonts w:eastAsia="Calibri"/>
          <w:lang w:val="sk-SK" w:eastAsia="en-US"/>
        </w:rPr>
        <w:tab/>
      </w:r>
      <w:r w:rsidR="00AE1509" w:rsidRPr="00DD734D">
        <w:rPr>
          <w:rFonts w:eastAsia="Calibri"/>
          <w:lang w:val="sk-SK" w:eastAsia="en-US"/>
        </w:rPr>
        <w:t>Odstúpenie alebo výpoveď sa považuje za doručené, pokiaľ ho zmluvná strana druhej zmluvnej strane zašle na poslednú známu adresu druhej zmluvnej strany, prípadne na adresu sídla alebo miesta podnikania uvedenej v registri, v ktorom je tá ktorá druhá zmluvná strana registrovaná. Odstúpenie alebo výpoveď je doručené aj v prípade, že zásielka bude vrátená naspäť zasielateľovi, a to dňom uplynutia úložnej lehoty.</w:t>
      </w:r>
    </w:p>
    <w:p w:rsidR="00AE1509" w:rsidRPr="00DD734D" w:rsidRDefault="00DD734D" w:rsidP="00281F4E">
      <w:pPr>
        <w:tabs>
          <w:tab w:val="left" w:pos="709"/>
        </w:tabs>
        <w:spacing w:after="200" w:line="276" w:lineRule="auto"/>
        <w:ind w:left="709" w:right="-142" w:hanging="709"/>
        <w:jc w:val="both"/>
        <w:rPr>
          <w:b/>
          <w:lang w:val="sk-SK"/>
        </w:rPr>
      </w:pPr>
      <w:r w:rsidRPr="00DD734D">
        <w:rPr>
          <w:rFonts w:eastAsia="Calibri"/>
          <w:lang w:val="sk-SK" w:eastAsia="en-US"/>
        </w:rPr>
        <w:t>4.7 </w:t>
      </w:r>
      <w:r w:rsidR="00281F4E">
        <w:rPr>
          <w:rFonts w:eastAsia="Calibri"/>
          <w:lang w:val="sk-SK" w:eastAsia="en-US"/>
        </w:rPr>
        <w:tab/>
      </w:r>
      <w:r w:rsidRPr="00DD734D">
        <w:rPr>
          <w:rFonts w:eastAsia="Calibri"/>
          <w:lang w:val="sk-SK" w:eastAsia="en-US"/>
        </w:rPr>
        <w:t>Pokiaľ k</w:t>
      </w:r>
      <w:r w:rsidR="00AE1509" w:rsidRPr="00DD734D">
        <w:rPr>
          <w:rFonts w:eastAsia="Calibri"/>
          <w:lang w:val="sk-SK" w:eastAsia="en-US"/>
        </w:rPr>
        <w:t xml:space="preserve">lient vypovie túto Zmluvu alebo od nej odstúpi alebo </w:t>
      </w:r>
      <w:r w:rsidRPr="00DD734D">
        <w:rPr>
          <w:rFonts w:eastAsia="Calibri"/>
          <w:lang w:val="sk-SK" w:eastAsia="en-US"/>
        </w:rPr>
        <w:t xml:space="preserve">advokát </w:t>
      </w:r>
      <w:r w:rsidR="00AE1509" w:rsidRPr="00DD734D">
        <w:rPr>
          <w:rFonts w:eastAsia="Calibri"/>
          <w:lang w:val="sk-SK" w:eastAsia="en-US"/>
        </w:rPr>
        <w:t xml:space="preserve">vypovie túto Zmluvu alebo od nej odstúpi, považuje sa tento úkon aj za odvolanie </w:t>
      </w:r>
      <w:r w:rsidRPr="00DD734D">
        <w:rPr>
          <w:rFonts w:eastAsia="Calibri"/>
          <w:lang w:val="sk-SK" w:eastAsia="en-US"/>
        </w:rPr>
        <w:t>všetkých plných moci zo strany k</w:t>
      </w:r>
      <w:r w:rsidR="00AE1509" w:rsidRPr="00DD734D">
        <w:rPr>
          <w:rFonts w:eastAsia="Calibri"/>
          <w:lang w:val="sk-SK" w:eastAsia="en-US"/>
        </w:rPr>
        <w:t xml:space="preserve">lienta alebo za vypovedanie všetkých plných moci zo strany </w:t>
      </w:r>
      <w:r w:rsidRPr="00DD734D">
        <w:rPr>
          <w:rFonts w:eastAsia="Calibri"/>
          <w:lang w:val="sk-SK" w:eastAsia="en-US"/>
        </w:rPr>
        <w:t>advokáta</w:t>
      </w:r>
      <w:r w:rsidR="00AE1509" w:rsidRPr="00DD734D">
        <w:rPr>
          <w:rFonts w:eastAsia="Calibri"/>
          <w:lang w:val="sk-SK" w:eastAsia="en-US"/>
        </w:rPr>
        <w:t>, pričom účinky odvolania a vypovedania plných moci nastávajú v deň zániku tejto Zmluvy.</w:t>
      </w:r>
    </w:p>
    <w:p w:rsidR="00033D09" w:rsidRPr="00DD734D" w:rsidRDefault="00367E65" w:rsidP="00281F4E">
      <w:pPr>
        <w:tabs>
          <w:tab w:val="left" w:pos="709"/>
        </w:tabs>
        <w:ind w:right="-142" w:hanging="709"/>
        <w:jc w:val="center"/>
        <w:rPr>
          <w:b/>
          <w:lang w:val="sk-SK"/>
        </w:rPr>
      </w:pPr>
      <w:r w:rsidRPr="00DD734D">
        <w:rPr>
          <w:b/>
          <w:lang w:val="sk-SK"/>
        </w:rPr>
        <w:t xml:space="preserve">Čl. </w:t>
      </w:r>
      <w:r w:rsidR="00033D09" w:rsidRPr="00DD734D">
        <w:rPr>
          <w:b/>
          <w:lang w:val="sk-SK"/>
        </w:rPr>
        <w:t>V.</w:t>
      </w:r>
    </w:p>
    <w:p w:rsidR="00033D09" w:rsidRPr="00AE1509" w:rsidRDefault="00033D09" w:rsidP="00281F4E">
      <w:pPr>
        <w:tabs>
          <w:tab w:val="left" w:pos="709"/>
        </w:tabs>
        <w:ind w:right="-142" w:hanging="709"/>
        <w:jc w:val="center"/>
        <w:rPr>
          <w:b/>
          <w:lang w:val="sk-SK"/>
        </w:rPr>
      </w:pPr>
      <w:r w:rsidRPr="00AE1509">
        <w:rPr>
          <w:b/>
          <w:lang w:val="sk-SK"/>
        </w:rPr>
        <w:t>Záverečné ustanovenia</w:t>
      </w:r>
    </w:p>
    <w:p w:rsidR="00033D09" w:rsidRPr="00AE1509" w:rsidRDefault="00033D09" w:rsidP="00A74007">
      <w:pPr>
        <w:ind w:right="-142"/>
        <w:jc w:val="center"/>
        <w:rPr>
          <w:b/>
          <w:lang w:val="sk-SK"/>
        </w:rPr>
      </w:pPr>
    </w:p>
    <w:p w:rsidR="00033D09" w:rsidRPr="00367E65" w:rsidRDefault="00033D09" w:rsidP="00367E65">
      <w:pPr>
        <w:pStyle w:val="Odsekzoznamu"/>
        <w:numPr>
          <w:ilvl w:val="1"/>
          <w:numId w:val="11"/>
        </w:numPr>
        <w:ind w:left="709" w:right="-142" w:hanging="709"/>
        <w:jc w:val="both"/>
        <w:rPr>
          <w:lang w:val="sk-SK"/>
        </w:rPr>
      </w:pPr>
      <w:r w:rsidRPr="00367E65">
        <w:rPr>
          <w:lang w:val="sk-SK"/>
        </w:rPr>
        <w:t>Na právne vzťahy priamo neupravené touto zmluvou sa vzťahujú ustanovenia zákona</w:t>
      </w:r>
      <w:r w:rsidR="00DD734D">
        <w:rPr>
          <w:lang w:val="sk-SK"/>
        </w:rPr>
        <w:t xml:space="preserve">                 č. 586/2003 Z.z. o advokácii a ostatných súvisiacich predpisov. </w:t>
      </w:r>
    </w:p>
    <w:p w:rsidR="007E0D0A" w:rsidRPr="00AE1509" w:rsidRDefault="007E0D0A" w:rsidP="00367E65">
      <w:pPr>
        <w:ind w:left="709" w:right="-142" w:hanging="709"/>
        <w:jc w:val="both"/>
        <w:rPr>
          <w:lang w:val="sk-SK"/>
        </w:rPr>
      </w:pPr>
    </w:p>
    <w:p w:rsidR="00033D09" w:rsidRPr="00367E65" w:rsidRDefault="00033D09" w:rsidP="00367E65">
      <w:pPr>
        <w:pStyle w:val="Odsekzoznamu"/>
        <w:numPr>
          <w:ilvl w:val="1"/>
          <w:numId w:val="11"/>
        </w:numPr>
        <w:ind w:left="709" w:right="-142" w:hanging="709"/>
        <w:jc w:val="both"/>
        <w:rPr>
          <w:lang w:val="sk-SK"/>
        </w:rPr>
      </w:pPr>
      <w:r w:rsidRPr="00367E65">
        <w:rPr>
          <w:lang w:val="sk-SK"/>
        </w:rPr>
        <w:t>Táto zmluva je vypracovaná v 2 vyhotoveniach, z toho po jednom pre každú zmluvnú stranu.</w:t>
      </w:r>
    </w:p>
    <w:p w:rsidR="003A3F20" w:rsidRPr="00AE1509" w:rsidRDefault="003A3F20" w:rsidP="00367E65">
      <w:pPr>
        <w:ind w:left="709" w:right="-142" w:hanging="709"/>
        <w:jc w:val="both"/>
        <w:rPr>
          <w:lang w:val="sk-SK"/>
        </w:rPr>
      </w:pPr>
    </w:p>
    <w:p w:rsidR="00033D09" w:rsidRPr="00AE1509" w:rsidRDefault="00033D09" w:rsidP="00367E65">
      <w:pPr>
        <w:numPr>
          <w:ilvl w:val="1"/>
          <w:numId w:val="11"/>
        </w:numPr>
        <w:ind w:left="709" w:right="-142" w:hanging="709"/>
        <w:jc w:val="both"/>
        <w:rPr>
          <w:lang w:val="sk-SK"/>
        </w:rPr>
      </w:pPr>
      <w:r w:rsidRPr="00AE1509">
        <w:rPr>
          <w:lang w:val="sk-SK"/>
        </w:rPr>
        <w:t>Akékoľvek zmeny a doplnky alebo ukončenie tejto zmluvy musia mať písomnú formu.</w:t>
      </w:r>
    </w:p>
    <w:p w:rsidR="003A3F20" w:rsidRPr="00AE1509" w:rsidRDefault="003A3F20" w:rsidP="00367E65">
      <w:pPr>
        <w:ind w:left="709" w:right="-142" w:hanging="709"/>
        <w:jc w:val="both"/>
        <w:rPr>
          <w:lang w:val="sk-SK"/>
        </w:rPr>
      </w:pPr>
    </w:p>
    <w:p w:rsidR="00033D09" w:rsidRPr="00AE1509" w:rsidRDefault="00033D09" w:rsidP="00367E65">
      <w:pPr>
        <w:pStyle w:val="Odsekzoznamu"/>
        <w:numPr>
          <w:ilvl w:val="1"/>
          <w:numId w:val="11"/>
        </w:numPr>
        <w:ind w:left="709" w:right="-142" w:hanging="709"/>
        <w:jc w:val="both"/>
        <w:rPr>
          <w:lang w:val="sk-SK"/>
        </w:rPr>
      </w:pPr>
      <w:r w:rsidRPr="00AE1509">
        <w:rPr>
          <w:lang w:val="sk-SK"/>
        </w:rPr>
        <w:t xml:space="preserve">Zmluva nadobúda platnosť a účinnosť dňom jej podpísania oboma zmluvnými stranami.  </w:t>
      </w:r>
    </w:p>
    <w:p w:rsidR="003A3F20" w:rsidRPr="00AE1509" w:rsidRDefault="003A3F20" w:rsidP="00367E65">
      <w:pPr>
        <w:pStyle w:val="Odsekzoznamu"/>
        <w:ind w:left="709" w:right="-142" w:hanging="709"/>
        <w:jc w:val="both"/>
        <w:rPr>
          <w:lang w:val="sk-SK"/>
        </w:rPr>
      </w:pPr>
    </w:p>
    <w:p w:rsidR="00A468E4" w:rsidRPr="00AE1509" w:rsidRDefault="00281F4E" w:rsidP="00DD734D">
      <w:pPr>
        <w:ind w:left="709" w:right="-142" w:hanging="709"/>
        <w:jc w:val="both"/>
        <w:rPr>
          <w:lang w:val="sk-SK"/>
        </w:rPr>
      </w:pPr>
      <w:r>
        <w:rPr>
          <w:lang w:val="sk-SK"/>
        </w:rPr>
        <w:t>5.5</w:t>
      </w:r>
      <w:r w:rsidR="00A468E4" w:rsidRPr="00367E65">
        <w:rPr>
          <w:lang w:val="sk-SK"/>
        </w:rPr>
        <w:tab/>
        <w:t>Zmluvné strany vyhlasujú, že zmluvu uzavreli slobodne a vážne, súhlasia s jej obsahom                  a porozumeli mu, čo potvrdzujú svojím podpisom.</w:t>
      </w:r>
      <w:r w:rsidR="00A468E4" w:rsidRPr="00AE1509">
        <w:rPr>
          <w:lang w:val="sk-SK"/>
        </w:rPr>
        <w:t xml:space="preserve"> </w:t>
      </w:r>
    </w:p>
    <w:p w:rsidR="008F6BB6" w:rsidRPr="00AE1509" w:rsidRDefault="008F6BB6" w:rsidP="00A74007">
      <w:pPr>
        <w:ind w:left="709" w:right="-142" w:hanging="709"/>
        <w:jc w:val="both"/>
        <w:rPr>
          <w:lang w:val="sk-SK"/>
        </w:rPr>
      </w:pPr>
    </w:p>
    <w:p w:rsidR="00033D09" w:rsidRPr="00CC5F0B" w:rsidRDefault="003A3F20" w:rsidP="00CC5F0B">
      <w:pPr>
        <w:pStyle w:val="Odsekzoznamu"/>
        <w:numPr>
          <w:ilvl w:val="1"/>
          <w:numId w:val="11"/>
        </w:numPr>
        <w:ind w:right="-142"/>
        <w:jc w:val="both"/>
        <w:rPr>
          <w:rFonts w:eastAsia="SimSun"/>
          <w:kern w:val="2"/>
          <w:lang w:val="sk-SK" w:eastAsia="zh-CN" w:bidi="hi-IN"/>
        </w:rPr>
      </w:pPr>
      <w:r w:rsidRPr="00CC5F0B">
        <w:rPr>
          <w:rFonts w:eastAsia="SimSun"/>
          <w:kern w:val="2"/>
          <w:lang w:val="sk-SK" w:eastAsia="zh-CN" w:bidi="hi-IN"/>
        </w:rPr>
        <w:t xml:space="preserve">Pri spracúvaní osobných údajov sa </w:t>
      </w:r>
      <w:r w:rsidR="00367E65" w:rsidRPr="00CC5F0B">
        <w:rPr>
          <w:rFonts w:eastAsia="SimSun"/>
          <w:kern w:val="2"/>
          <w:lang w:val="sk-SK" w:eastAsia="zh-CN" w:bidi="hi-IN"/>
        </w:rPr>
        <w:t>advokátska kancelária advokáta</w:t>
      </w:r>
      <w:r w:rsidRPr="00CC5F0B">
        <w:rPr>
          <w:rFonts w:eastAsia="SimSun"/>
          <w:kern w:val="2"/>
          <w:lang w:val="sk-SK" w:eastAsia="zh-CN" w:bidi="hi-IN"/>
        </w:rPr>
        <w:t xml:space="preserve"> primárne riadi všeobecným nariadením EÚ o ochrane osobných údajov (“GDPR”), ktoré upravuje aj Vaše práva ako dotknutej osoby (čl. 12 – 22 GDPR) tými ustanoveniami Zákona o ochrane osobných údajov, ktoré sa na výkon advokácie vzťahujú (najmä § 78), Zákonom o advokácií (§ 18) ako aj ďalšími predpismi, Kódex správania prijatý Slovenskou advokátskou komorou (“SAK”). Účel a právny základ spracovávania osobných údajov je uverejnený na webovom sídle kancelárie </w:t>
      </w:r>
      <w:hyperlink r:id="rId9" w:history="1">
        <w:r w:rsidRPr="00CC5F0B">
          <w:rPr>
            <w:rStyle w:val="Hypertextovprepojenie"/>
            <w:rFonts w:eastAsia="SimSun"/>
            <w:kern w:val="2"/>
            <w:lang w:val="sk-SK" w:eastAsia="zh-CN" w:bidi="hi-IN"/>
          </w:rPr>
          <w:t>www.aknemeth.sk</w:t>
        </w:r>
      </w:hyperlink>
      <w:r w:rsidRPr="00CC5F0B">
        <w:rPr>
          <w:rFonts w:eastAsia="SimSun"/>
          <w:kern w:val="2"/>
          <w:lang w:val="sk-SK" w:eastAsia="zh-CN" w:bidi="hi-IN"/>
        </w:rPr>
        <w:t xml:space="preserve">. Klient svojím podpisom potvrdzuje súhlas so spracovaním osobných údajov a vyššie uvedené skutočnosti berie na vedomie. </w:t>
      </w:r>
    </w:p>
    <w:p w:rsidR="00CC5F0B" w:rsidRDefault="00CC5F0B" w:rsidP="00CC5F0B">
      <w:pPr>
        <w:pStyle w:val="Odsekzoznamu"/>
        <w:ind w:left="360" w:right="-142"/>
        <w:jc w:val="both"/>
        <w:rPr>
          <w:lang w:val="sk-SK"/>
        </w:rPr>
      </w:pPr>
    </w:p>
    <w:p w:rsidR="00CC5F0B" w:rsidRDefault="00CC5F0B" w:rsidP="00CC5F0B">
      <w:pPr>
        <w:pStyle w:val="Odsekzoznamu"/>
        <w:ind w:left="360" w:right="-142"/>
        <w:jc w:val="both"/>
        <w:rPr>
          <w:lang w:val="sk-SK"/>
        </w:rPr>
      </w:pPr>
      <w:r>
        <w:rPr>
          <w:lang w:val="sk-SK"/>
        </w:rPr>
        <w:t>Dátum :</w:t>
      </w:r>
      <w:r w:rsidR="00890921">
        <w:rPr>
          <w:lang w:val="sk-SK"/>
        </w:rPr>
        <w:t xml:space="preserve">  02.01.2019</w:t>
      </w:r>
      <w:bookmarkStart w:id="0" w:name="_GoBack"/>
      <w:bookmarkEnd w:id="0"/>
    </w:p>
    <w:p w:rsidR="00033D09" w:rsidRDefault="00033D09" w:rsidP="00A74007">
      <w:pPr>
        <w:ind w:right="-142"/>
        <w:rPr>
          <w:lang w:val="sk-SK"/>
        </w:rPr>
      </w:pPr>
    </w:p>
    <w:p w:rsidR="006F08AF" w:rsidRPr="00AE1509" w:rsidRDefault="006F08AF" w:rsidP="00A74007">
      <w:pPr>
        <w:ind w:right="-142"/>
        <w:rPr>
          <w:lang w:val="sk-SK"/>
        </w:rPr>
      </w:pPr>
    </w:p>
    <w:p w:rsidR="00033D09" w:rsidRPr="00AE1509" w:rsidRDefault="00033D09" w:rsidP="00A74007">
      <w:pPr>
        <w:ind w:left="12" w:right="-142" w:firstLine="708"/>
        <w:rPr>
          <w:lang w:val="sk-SK"/>
        </w:rPr>
      </w:pPr>
      <w:r w:rsidRPr="00AE1509">
        <w:rPr>
          <w:lang w:val="sk-SK"/>
        </w:rPr>
        <w:t>.......................................</w:t>
      </w:r>
      <w:r w:rsidRPr="00AE1509">
        <w:rPr>
          <w:lang w:val="sk-SK"/>
        </w:rPr>
        <w:tab/>
      </w:r>
      <w:r w:rsidRPr="00AE1509">
        <w:rPr>
          <w:lang w:val="sk-SK"/>
        </w:rPr>
        <w:tab/>
      </w:r>
      <w:r w:rsidRPr="00AE1509">
        <w:rPr>
          <w:lang w:val="sk-SK"/>
        </w:rPr>
        <w:tab/>
      </w:r>
      <w:r w:rsidR="00804378">
        <w:rPr>
          <w:lang w:val="sk-SK"/>
        </w:rPr>
        <w:t xml:space="preserve">               </w:t>
      </w:r>
      <w:r w:rsidRPr="00AE1509">
        <w:rPr>
          <w:lang w:val="sk-SK"/>
        </w:rPr>
        <w:t>.........................................</w:t>
      </w:r>
    </w:p>
    <w:p w:rsidR="00033D09" w:rsidRPr="00AE1509" w:rsidRDefault="00033D09" w:rsidP="00A74007">
      <w:pPr>
        <w:ind w:left="720" w:right="-142" w:firstLine="696"/>
        <w:jc w:val="both"/>
        <w:rPr>
          <w:lang w:val="sk-SK"/>
        </w:rPr>
      </w:pPr>
      <w:r w:rsidRPr="00AE1509">
        <w:rPr>
          <w:lang w:val="sk-SK"/>
        </w:rPr>
        <w:t>advokát</w:t>
      </w:r>
      <w:r w:rsidRPr="00AE1509">
        <w:rPr>
          <w:lang w:val="sk-SK"/>
        </w:rPr>
        <w:tab/>
      </w:r>
      <w:r w:rsidRPr="00AE1509">
        <w:rPr>
          <w:lang w:val="sk-SK"/>
        </w:rPr>
        <w:tab/>
      </w:r>
      <w:r w:rsidRPr="00AE1509">
        <w:rPr>
          <w:lang w:val="sk-SK"/>
        </w:rPr>
        <w:tab/>
      </w:r>
      <w:r w:rsidRPr="00AE1509">
        <w:rPr>
          <w:lang w:val="sk-SK"/>
        </w:rPr>
        <w:tab/>
      </w:r>
      <w:r w:rsidR="00804378">
        <w:rPr>
          <w:lang w:val="sk-SK"/>
        </w:rPr>
        <w:t xml:space="preserve">                               </w:t>
      </w:r>
      <w:r w:rsidRPr="00AE1509">
        <w:rPr>
          <w:lang w:val="sk-SK"/>
        </w:rPr>
        <w:tab/>
        <w:t>k</w:t>
      </w:r>
      <w:r w:rsidR="008F6BB6" w:rsidRPr="00AE1509">
        <w:rPr>
          <w:lang w:val="sk-SK"/>
        </w:rPr>
        <w:t>l</w:t>
      </w:r>
      <w:r w:rsidRPr="00AE1509">
        <w:rPr>
          <w:lang w:val="sk-SK"/>
        </w:rPr>
        <w:t xml:space="preserve">ient </w:t>
      </w:r>
    </w:p>
    <w:p w:rsidR="00277ECD" w:rsidRDefault="007E0D0A" w:rsidP="00A74007">
      <w:pPr>
        <w:ind w:right="-142"/>
        <w:rPr>
          <w:i/>
          <w:lang w:val="sk-SK"/>
        </w:rPr>
      </w:pPr>
      <w:r w:rsidRPr="00AE1509">
        <w:rPr>
          <w:lang w:val="sk-SK"/>
        </w:rPr>
        <w:tab/>
      </w:r>
      <w:r w:rsidRPr="00AE1509">
        <w:rPr>
          <w:i/>
          <w:lang w:val="sk-SK"/>
        </w:rPr>
        <w:t>Mgr. Peter Németh</w:t>
      </w:r>
      <w:r w:rsidRPr="00AE1509">
        <w:rPr>
          <w:i/>
          <w:lang w:val="sk-SK"/>
        </w:rPr>
        <w:tab/>
      </w:r>
      <w:r w:rsidRPr="00AE1509">
        <w:rPr>
          <w:i/>
          <w:lang w:val="sk-SK"/>
        </w:rPr>
        <w:tab/>
      </w:r>
      <w:r w:rsidRPr="00AE1509">
        <w:rPr>
          <w:i/>
          <w:lang w:val="sk-SK"/>
        </w:rPr>
        <w:tab/>
      </w:r>
      <w:r w:rsidRPr="00AE1509">
        <w:rPr>
          <w:i/>
          <w:lang w:val="sk-SK"/>
        </w:rPr>
        <w:tab/>
      </w:r>
      <w:r w:rsidR="00804378">
        <w:rPr>
          <w:i/>
          <w:lang w:val="sk-SK"/>
        </w:rPr>
        <w:t xml:space="preserve">                       </w:t>
      </w:r>
      <w:r w:rsidR="00AE1509">
        <w:rPr>
          <w:i/>
          <w:lang w:val="sk-SK"/>
        </w:rPr>
        <w:t>Obec Zlaté Klasy</w:t>
      </w:r>
    </w:p>
    <w:p w:rsidR="008F6BB6" w:rsidRPr="003542A8" w:rsidRDefault="00AE1509" w:rsidP="00A74007">
      <w:pPr>
        <w:ind w:right="-142"/>
        <w:rPr>
          <w:lang w:val="sk-SK"/>
        </w:rPr>
      </w:pPr>
      <w:r>
        <w:rPr>
          <w:i/>
          <w:lang w:val="sk-SK"/>
        </w:rPr>
        <w:tab/>
      </w:r>
      <w:r>
        <w:rPr>
          <w:i/>
          <w:lang w:val="sk-SK"/>
        </w:rPr>
        <w:tab/>
      </w:r>
      <w:r>
        <w:rPr>
          <w:i/>
          <w:lang w:val="sk-SK"/>
        </w:rPr>
        <w:tab/>
      </w:r>
      <w:r>
        <w:rPr>
          <w:i/>
          <w:lang w:val="sk-SK"/>
        </w:rPr>
        <w:tab/>
      </w:r>
      <w:r>
        <w:rPr>
          <w:i/>
          <w:lang w:val="sk-SK"/>
        </w:rPr>
        <w:tab/>
      </w:r>
      <w:r w:rsidR="00804378">
        <w:rPr>
          <w:i/>
          <w:lang w:val="sk-SK"/>
        </w:rPr>
        <w:t xml:space="preserve">              </w:t>
      </w:r>
      <w:r>
        <w:rPr>
          <w:i/>
          <w:lang w:val="sk-SK"/>
        </w:rPr>
        <w:tab/>
      </w:r>
      <w:r>
        <w:rPr>
          <w:i/>
          <w:lang w:val="sk-SK"/>
        </w:rPr>
        <w:tab/>
      </w:r>
      <w:r w:rsidRPr="006F08AF">
        <w:rPr>
          <w:i/>
          <w:lang w:val="sk-SK"/>
        </w:rPr>
        <w:t xml:space="preserve">v.z.: </w:t>
      </w:r>
      <w:r w:rsidR="006F08AF" w:rsidRPr="006F08AF">
        <w:rPr>
          <w:i/>
          <w:lang w:val="sk-SK"/>
        </w:rPr>
        <w:t xml:space="preserve">Marek Rigó </w:t>
      </w:r>
      <w:r w:rsidRPr="006F08AF">
        <w:rPr>
          <w:i/>
          <w:lang w:val="sk-SK"/>
        </w:rPr>
        <w:t xml:space="preserve"> – starosta obce</w:t>
      </w:r>
      <w:r>
        <w:rPr>
          <w:i/>
          <w:lang w:val="sk-SK"/>
        </w:rPr>
        <w:t xml:space="preserve"> </w:t>
      </w:r>
    </w:p>
    <w:sectPr w:rsidR="008F6BB6" w:rsidRPr="003542A8" w:rsidSect="00277E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9F" w:rsidRDefault="0044229F" w:rsidP="0082741F">
      <w:r>
        <w:separator/>
      </w:r>
    </w:p>
  </w:endnote>
  <w:endnote w:type="continuationSeparator" w:id="0">
    <w:p w:rsidR="0044229F" w:rsidRDefault="0044229F" w:rsidP="0082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skoola Pota">
    <w:altName w:val="Bahnschrift Light"/>
    <w:charset w:val="00"/>
    <w:family w:val="swiss"/>
    <w:pitch w:val="variable"/>
    <w:sig w:usb0="00000003" w:usb1="00000000" w:usb2="000002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28646"/>
      <w:docPartObj>
        <w:docPartGallery w:val="Page Numbers (Bottom of Page)"/>
        <w:docPartUnique/>
      </w:docPartObj>
    </w:sdtPr>
    <w:sdtEndPr/>
    <w:sdtContent>
      <w:p w:rsidR="00B732E2" w:rsidRDefault="00B732E2">
        <w:pPr>
          <w:pStyle w:val="Pta"/>
          <w:jc w:val="center"/>
        </w:pPr>
        <w:r>
          <w:fldChar w:fldCharType="begin"/>
        </w:r>
        <w:r>
          <w:instrText>PAGE   \* MERGEFORMAT</w:instrText>
        </w:r>
        <w:r>
          <w:fldChar w:fldCharType="separate"/>
        </w:r>
        <w:r w:rsidR="007C47BF" w:rsidRPr="007C47BF">
          <w:rPr>
            <w:noProof/>
            <w:lang w:val="sk-SK"/>
          </w:rPr>
          <w:t>2</w:t>
        </w:r>
        <w:r>
          <w:fldChar w:fldCharType="end"/>
        </w:r>
      </w:p>
    </w:sdtContent>
  </w:sdt>
  <w:p w:rsidR="00B732E2" w:rsidRDefault="00B732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9F" w:rsidRDefault="0044229F" w:rsidP="0082741F">
      <w:r>
        <w:separator/>
      </w:r>
    </w:p>
  </w:footnote>
  <w:footnote w:type="continuationSeparator" w:id="0">
    <w:p w:rsidR="0044229F" w:rsidRDefault="0044229F" w:rsidP="0082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DBC"/>
    <w:multiLevelType w:val="multilevel"/>
    <w:tmpl w:val="99FE23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9110E6"/>
    <w:multiLevelType w:val="multilevel"/>
    <w:tmpl w:val="ED1251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80199"/>
    <w:multiLevelType w:val="hybridMultilevel"/>
    <w:tmpl w:val="0EAAD5B4"/>
    <w:lvl w:ilvl="0" w:tplc="8D848432">
      <w:start w:val="1"/>
      <w:numFmt w:val="lowerLetter"/>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F0C6B3F"/>
    <w:multiLevelType w:val="multilevel"/>
    <w:tmpl w:val="59B26F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46743BE"/>
    <w:multiLevelType w:val="multilevel"/>
    <w:tmpl w:val="06A2CD7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3C13EE8"/>
    <w:multiLevelType w:val="multilevel"/>
    <w:tmpl w:val="06181DE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A4501D"/>
    <w:multiLevelType w:val="hybridMultilevel"/>
    <w:tmpl w:val="2FC4E44C"/>
    <w:lvl w:ilvl="0" w:tplc="7D6C37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6CC514D"/>
    <w:multiLevelType w:val="multilevel"/>
    <w:tmpl w:val="69CAD9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0A0871"/>
    <w:multiLevelType w:val="multilevel"/>
    <w:tmpl w:val="F52893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85D3F2E"/>
    <w:multiLevelType w:val="multilevel"/>
    <w:tmpl w:val="01A0BA1C"/>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330EFB"/>
    <w:multiLevelType w:val="multilevel"/>
    <w:tmpl w:val="A73C2C7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7B5821B1"/>
    <w:multiLevelType w:val="multilevel"/>
    <w:tmpl w:val="55FAA7B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5"/>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D09"/>
    <w:rsid w:val="00033D09"/>
    <w:rsid w:val="00172F1E"/>
    <w:rsid w:val="00194F12"/>
    <w:rsid w:val="001F31D3"/>
    <w:rsid w:val="00277ECD"/>
    <w:rsid w:val="00281F4E"/>
    <w:rsid w:val="0031277B"/>
    <w:rsid w:val="003542A8"/>
    <w:rsid w:val="00367E65"/>
    <w:rsid w:val="003A3F20"/>
    <w:rsid w:val="003C2520"/>
    <w:rsid w:val="003C7184"/>
    <w:rsid w:val="0044229F"/>
    <w:rsid w:val="00501F04"/>
    <w:rsid w:val="00502BAA"/>
    <w:rsid w:val="00545DE9"/>
    <w:rsid w:val="00602C23"/>
    <w:rsid w:val="006E75F3"/>
    <w:rsid w:val="006F08AF"/>
    <w:rsid w:val="007C07E8"/>
    <w:rsid w:val="007C47BF"/>
    <w:rsid w:val="007E0D0A"/>
    <w:rsid w:val="00804378"/>
    <w:rsid w:val="0082741F"/>
    <w:rsid w:val="00862520"/>
    <w:rsid w:val="00890921"/>
    <w:rsid w:val="008E7206"/>
    <w:rsid w:val="008F6BB6"/>
    <w:rsid w:val="00A468E4"/>
    <w:rsid w:val="00A553EA"/>
    <w:rsid w:val="00A74007"/>
    <w:rsid w:val="00AD5D8D"/>
    <w:rsid w:val="00AE1509"/>
    <w:rsid w:val="00AE6F68"/>
    <w:rsid w:val="00B30D94"/>
    <w:rsid w:val="00B5118E"/>
    <w:rsid w:val="00B52EE1"/>
    <w:rsid w:val="00B732E2"/>
    <w:rsid w:val="00BD4790"/>
    <w:rsid w:val="00CB2384"/>
    <w:rsid w:val="00CC5F0B"/>
    <w:rsid w:val="00CE7F98"/>
    <w:rsid w:val="00D46FAC"/>
    <w:rsid w:val="00D72156"/>
    <w:rsid w:val="00DD734D"/>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296D"/>
  <w15:docId w15:val="{B70A8723-46F1-4D96-BBEF-A83E50E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3D09"/>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033D09"/>
    <w:pPr>
      <w:keepNext/>
      <w:autoSpaceDE w:val="0"/>
      <w:autoSpaceDN w:val="0"/>
      <w:adjustRightInd w:val="0"/>
      <w:spacing w:before="120"/>
      <w:outlineLvl w:val="0"/>
    </w:pPr>
    <w:rPr>
      <w:b/>
      <w:bCs/>
      <w:szCs w:val="20"/>
    </w:rPr>
  </w:style>
  <w:style w:type="paragraph" w:styleId="Nadpis2">
    <w:name w:val="heading 2"/>
    <w:basedOn w:val="Normlny"/>
    <w:next w:val="Normlny"/>
    <w:link w:val="Nadpis2Char"/>
    <w:semiHidden/>
    <w:unhideWhenUsed/>
    <w:qFormat/>
    <w:rsid w:val="00033D09"/>
    <w:pPr>
      <w:keepNext/>
      <w:autoSpaceDE w:val="0"/>
      <w:autoSpaceDN w:val="0"/>
      <w:adjustRightInd w:val="0"/>
      <w:spacing w:before="120"/>
      <w:jc w:val="center"/>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3D09"/>
    <w:rPr>
      <w:rFonts w:ascii="Times New Roman" w:eastAsia="Times New Roman" w:hAnsi="Times New Roman" w:cs="Times New Roman"/>
      <w:b/>
      <w:bCs/>
      <w:sz w:val="24"/>
      <w:szCs w:val="20"/>
      <w:lang w:val="cs-CZ" w:eastAsia="cs-CZ"/>
    </w:rPr>
  </w:style>
  <w:style w:type="character" w:customStyle="1" w:styleId="Nadpis2Char">
    <w:name w:val="Nadpis 2 Char"/>
    <w:basedOn w:val="Predvolenpsmoodseku"/>
    <w:link w:val="Nadpis2"/>
    <w:semiHidden/>
    <w:rsid w:val="00033D09"/>
    <w:rPr>
      <w:rFonts w:ascii="Times New Roman" w:eastAsia="Times New Roman" w:hAnsi="Times New Roman" w:cs="Times New Roman"/>
      <w:sz w:val="36"/>
      <w:szCs w:val="36"/>
      <w:lang w:val="cs-CZ" w:eastAsia="cs-CZ"/>
    </w:rPr>
  </w:style>
  <w:style w:type="paragraph" w:styleId="Zkladntext3">
    <w:name w:val="Body Text 3"/>
    <w:basedOn w:val="Normlny"/>
    <w:link w:val="Zkladntext3Char"/>
    <w:semiHidden/>
    <w:unhideWhenUsed/>
    <w:rsid w:val="00033D09"/>
    <w:pPr>
      <w:jc w:val="center"/>
    </w:pPr>
  </w:style>
  <w:style w:type="character" w:customStyle="1" w:styleId="Zkladntext3Char">
    <w:name w:val="Základný text 3 Char"/>
    <w:basedOn w:val="Predvolenpsmoodseku"/>
    <w:link w:val="Zkladntext3"/>
    <w:semiHidden/>
    <w:rsid w:val="00033D09"/>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501F04"/>
    <w:pPr>
      <w:ind w:left="720"/>
      <w:contextualSpacing/>
    </w:pPr>
  </w:style>
  <w:style w:type="character" w:styleId="Hypertextovprepojenie">
    <w:name w:val="Hyperlink"/>
    <w:basedOn w:val="Predvolenpsmoodseku"/>
    <w:uiPriority w:val="99"/>
    <w:unhideWhenUsed/>
    <w:rsid w:val="003A3F20"/>
    <w:rPr>
      <w:color w:val="0000FF" w:themeColor="hyperlink"/>
      <w:u w:val="single"/>
    </w:rPr>
  </w:style>
  <w:style w:type="character" w:customStyle="1" w:styleId="Nevyrieenzmienka1">
    <w:name w:val="Nevyriešená zmienka1"/>
    <w:basedOn w:val="Predvolenpsmoodseku"/>
    <w:uiPriority w:val="99"/>
    <w:semiHidden/>
    <w:unhideWhenUsed/>
    <w:rsid w:val="003A3F20"/>
    <w:rPr>
      <w:color w:val="605E5C"/>
      <w:shd w:val="clear" w:color="auto" w:fill="E1DFDD"/>
    </w:rPr>
  </w:style>
  <w:style w:type="paragraph" w:styleId="Hlavika">
    <w:name w:val="header"/>
    <w:basedOn w:val="Normlny"/>
    <w:link w:val="HlavikaChar"/>
    <w:uiPriority w:val="99"/>
    <w:unhideWhenUsed/>
    <w:rsid w:val="0082741F"/>
    <w:pPr>
      <w:tabs>
        <w:tab w:val="center" w:pos="4536"/>
        <w:tab w:val="right" w:pos="9072"/>
      </w:tabs>
    </w:pPr>
  </w:style>
  <w:style w:type="character" w:customStyle="1" w:styleId="HlavikaChar">
    <w:name w:val="Hlavička Char"/>
    <w:basedOn w:val="Predvolenpsmoodseku"/>
    <w:link w:val="Hlavika"/>
    <w:uiPriority w:val="99"/>
    <w:rsid w:val="0082741F"/>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82741F"/>
    <w:pPr>
      <w:tabs>
        <w:tab w:val="center" w:pos="4536"/>
        <w:tab w:val="right" w:pos="9072"/>
      </w:tabs>
    </w:pPr>
  </w:style>
  <w:style w:type="character" w:customStyle="1" w:styleId="PtaChar">
    <w:name w:val="Päta Char"/>
    <w:basedOn w:val="Predvolenpsmoodseku"/>
    <w:link w:val="Pta"/>
    <w:uiPriority w:val="99"/>
    <w:rsid w:val="0082741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AE1509"/>
    <w:rPr>
      <w:sz w:val="16"/>
      <w:szCs w:val="16"/>
    </w:rPr>
  </w:style>
  <w:style w:type="paragraph" w:styleId="Textkomentra">
    <w:name w:val="annotation text"/>
    <w:basedOn w:val="Normlny"/>
    <w:link w:val="TextkomentraChar"/>
    <w:uiPriority w:val="99"/>
    <w:semiHidden/>
    <w:unhideWhenUsed/>
    <w:rsid w:val="00AE1509"/>
    <w:rPr>
      <w:sz w:val="20"/>
      <w:szCs w:val="20"/>
    </w:rPr>
  </w:style>
  <w:style w:type="character" w:customStyle="1" w:styleId="TextkomentraChar">
    <w:name w:val="Text komentára Char"/>
    <w:basedOn w:val="Predvolenpsmoodseku"/>
    <w:link w:val="Textkomentra"/>
    <w:uiPriority w:val="99"/>
    <w:semiHidden/>
    <w:rsid w:val="00AE1509"/>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AE1509"/>
    <w:rPr>
      <w:b/>
      <w:bCs/>
    </w:rPr>
  </w:style>
  <w:style w:type="character" w:customStyle="1" w:styleId="PredmetkomentraChar">
    <w:name w:val="Predmet komentára Char"/>
    <w:basedOn w:val="TextkomentraChar"/>
    <w:link w:val="Predmetkomentra"/>
    <w:uiPriority w:val="99"/>
    <w:semiHidden/>
    <w:rsid w:val="00AE1509"/>
    <w:rPr>
      <w:rFonts w:ascii="Times New Roman" w:eastAsia="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AE1509"/>
    <w:rPr>
      <w:rFonts w:ascii="Tahoma" w:hAnsi="Tahoma" w:cs="Tahoma"/>
      <w:sz w:val="16"/>
      <w:szCs w:val="16"/>
    </w:rPr>
  </w:style>
  <w:style w:type="character" w:customStyle="1" w:styleId="TextbublinyChar">
    <w:name w:val="Text bubliny Char"/>
    <w:basedOn w:val="Predvolenpsmoodseku"/>
    <w:link w:val="Textbubliny"/>
    <w:uiPriority w:val="99"/>
    <w:semiHidden/>
    <w:rsid w:val="00AE1509"/>
    <w:rPr>
      <w:rFonts w:ascii="Tahoma" w:eastAsia="Times New Roman" w:hAnsi="Tahoma" w:cs="Tahoma"/>
      <w:sz w:val="16"/>
      <w:szCs w:val="16"/>
      <w:lang w:val="cs-CZ" w:eastAsia="cs-CZ"/>
    </w:rPr>
  </w:style>
  <w:style w:type="character" w:styleId="Nevyrieenzmienka">
    <w:name w:val="Unresolved Mention"/>
    <w:basedOn w:val="Predvolenpsmoodseku"/>
    <w:uiPriority w:val="99"/>
    <w:semiHidden/>
    <w:unhideWhenUsed/>
    <w:rsid w:val="0080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5150">
      <w:bodyDiv w:val="1"/>
      <w:marLeft w:val="0"/>
      <w:marRight w:val="0"/>
      <w:marTop w:val="0"/>
      <w:marBottom w:val="0"/>
      <w:divBdr>
        <w:top w:val="none" w:sz="0" w:space="0" w:color="auto"/>
        <w:left w:val="none" w:sz="0" w:space="0" w:color="auto"/>
        <w:bottom w:val="none" w:sz="0" w:space="0" w:color="auto"/>
        <w:right w:val="none" w:sz="0" w:space="0" w:color="auto"/>
      </w:divBdr>
    </w:div>
    <w:div w:id="1521701248">
      <w:bodyDiv w:val="1"/>
      <w:marLeft w:val="0"/>
      <w:marRight w:val="0"/>
      <w:marTop w:val="0"/>
      <w:marBottom w:val="0"/>
      <w:divBdr>
        <w:top w:val="none" w:sz="0" w:space="0" w:color="auto"/>
        <w:left w:val="none" w:sz="0" w:space="0" w:color="auto"/>
        <w:bottom w:val="none" w:sz="0" w:space="0" w:color="auto"/>
        <w:right w:val="none" w:sz="0" w:space="0" w:color="auto"/>
      </w:divBdr>
    </w:div>
    <w:div w:id="21306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rigo@obec.zlateklasy.sk" TargetMode="External"/><Relationship Id="rId3" Type="http://schemas.openxmlformats.org/officeDocument/2006/relationships/settings" Target="settings.xml"/><Relationship Id="rId7" Type="http://schemas.openxmlformats.org/officeDocument/2006/relationships/hyperlink" Target="mailto:peter.nemeth@aknemeth.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nemet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1846</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Nemeth</dc:creator>
  <cp:keywords/>
  <dc:description/>
  <cp:lastModifiedBy>Bothová Zuzana</cp:lastModifiedBy>
  <cp:revision>37</cp:revision>
  <cp:lastPrinted>2019-01-07T08:20:00Z</cp:lastPrinted>
  <dcterms:created xsi:type="dcterms:W3CDTF">2010-03-05T09:39:00Z</dcterms:created>
  <dcterms:modified xsi:type="dcterms:W3CDTF">2019-01-08T09:15:00Z</dcterms:modified>
</cp:coreProperties>
</file>