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7A7E" w14:textId="601CC0DE" w:rsidR="00461B30" w:rsidRDefault="00461B30" w:rsidP="00461B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72F7A7F" w14:textId="77777777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Zlaté Klasy, na základe samostatnej pôsobnosti podľa článku 68 Ústavy Slovenskej republiky a podľa § 6 zákona č. 369/1990 Zb. o obecnom zriadení v znení neskorších predpisov, § 6 ods. 12 písm. c) zákona č. 596/2003 Z. z. o štátnej správe v školstve a školskej samospráve a o zmene a doplnení niektorých zákonov v znení neskorších predpisov, </w:t>
      </w:r>
    </w:p>
    <w:p w14:paraId="772F7A80" w14:textId="77777777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2F7A81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Vydáva</w:t>
      </w:r>
    </w:p>
    <w:p w14:paraId="772F7A82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Všeobecne záväzné nariadenia č. 1  /2022</w:t>
      </w:r>
    </w:p>
    <w:p w14:paraId="772F7A83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financovaní originálnych kompetencií obce Zlaté Klasy na úseku školstva na rok 2022</w:t>
      </w:r>
    </w:p>
    <w:p w14:paraId="772F7A84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7A85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772F7A86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 úpravy</w:t>
      </w:r>
    </w:p>
    <w:p w14:paraId="772F7A87" w14:textId="77777777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Všeobecne záväzné nariadenie obce Zlaté Klasy (ďalej len „VZN“) určuje výšku a účel použitia finančných prostriedkov na prevádzku a mzdy na žiaka základnej umeleckej školy (ZUŠ), dieťa materskej školy (MŠ), školského klubu detí, ktoré je súčasťou základnej školy (ŠKD), zariadenia školského stravovania pre žiakov ZŠS (ŠJ ) v zriaďovateľskej pôsobnosti obce Zlaté Klasy, ktoré sú na základe rozhodnutia MŠVVaŠ SR zaradené do siete škôl a školských zariadení Slovenskej republiky.</w:t>
      </w:r>
    </w:p>
    <w:p w14:paraId="772F7A88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7A89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772F7A8A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Spoločné ustanovenia</w:t>
      </w:r>
    </w:p>
    <w:p w14:paraId="772F7A8B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7A8C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Finančné prostriedky na kalendárny rok sa poskytujú podľa počtu detí, žiakov  k 15.septembru predchádzajúceho kalendárneho roka. (Podľa výkazu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Škol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MŠ SR 40-01). </w:t>
      </w:r>
    </w:p>
    <w:p w14:paraId="772F7A8D" w14:textId="77777777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Prijímateľ je oprávnený použiť finančné prostriedky len na úhradu mzdových a prevádzkových nákladov (výdavky na mzdy, odmeny, odvody, energie, vodné, stočné, komunikácie) škôl a školských zariadení a pri jej použití musí zabezpečiť hospodárnosť, efektívnosť a účelnosť jej použitia. </w:t>
      </w:r>
    </w:p>
    <w:p w14:paraId="772F7A8E" w14:textId="77777777" w:rsidR="00461B30" w:rsidRDefault="00461B30" w:rsidP="00461B3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(3) Obec poskytne finančné prostriedky škole a školskému zariadeniu zriadenej obcou najneskôr do posledného dňa v mesiaci.</w:t>
      </w:r>
    </w:p>
    <w:p w14:paraId="772F7A8F" w14:textId="77777777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Obec Zlaté Klasy poskytne príjemcovi finančné prostriedky mesačne vo výške 1/12 z celkových ročných finančných prostriedkov podľa tohto VZN, alebo podľa dohody o termínoch a výške poskytovania častí finančných prostriedkov uzatvorenej medzi poskytovateľom a príjemcom finančných prostriedkov.</w:t>
      </w:r>
    </w:p>
    <w:p w14:paraId="772F7A90" w14:textId="77777777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V prípade, že finančné prostriedky nebudú vyčerpané do 31. decembra príslušného kalendárneho roka, je prijímateľ povinný nevyčerpanú časť finančných prostriedkov vrátiť späť na účet Obce Zlaté Klasy do 31. decembra príslušného kalendárneho roka. </w:t>
      </w:r>
    </w:p>
    <w:p w14:paraId="772F7A91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14:paraId="772F7A92" w14:textId="77777777" w:rsidR="00461B30" w:rsidRDefault="00461B30" w:rsidP="00461B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Určenie výšky a účelu finančných prostriedkov</w:t>
      </w:r>
    </w:p>
    <w:p w14:paraId="772F7A93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</w:t>
      </w:r>
    </w:p>
    <w:p w14:paraId="772F7A94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 Obec financuje náklady na žiakov ZUŠ v príslušnom kalendárnom roku podľa počtu žiakov v individuálnej forme vyučovania a podľa počtu žiakov ZUŠ v skupinovej forme vyučovania vo veku od 3 rokov veku do dovŕšenia 25 rokov veku.</w:t>
      </w:r>
    </w:p>
    <w:p w14:paraId="772F7A95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a) </w:t>
      </w:r>
      <w:r>
        <w:rPr>
          <w:rFonts w:ascii="Times New Roman" w:hAnsi="Times New Roman" w:cs="Times New Roman"/>
          <w:iCs/>
          <w:sz w:val="28"/>
          <w:szCs w:val="28"/>
        </w:rPr>
        <w:t xml:space="preserve">Výška finančných prostriedkov na žiaka ZUŠ v individuálnej forme </w:t>
      </w:r>
    </w:p>
    <w:p w14:paraId="772F7A96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1451,- €,</w:t>
      </w:r>
    </w:p>
    <w:p w14:paraId="772F7A97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výška finančných prostriedkov na žiaka ZUŠ v skupinovej forme </w:t>
      </w:r>
    </w:p>
    <w:p w14:paraId="772F7A98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474,- €.</w:t>
      </w:r>
    </w:p>
    <w:p w14:paraId="772F7A99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Materské školy</w:t>
      </w:r>
    </w:p>
    <w:p w14:paraId="772F7A9A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dieťa Materskej školy I. na Školskej ulici  </w:t>
      </w:r>
    </w:p>
    <w:p w14:paraId="772F7A9B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2695,- €.</w:t>
      </w:r>
    </w:p>
    <w:p w14:paraId="772F7A9C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dieťa Materskej školy II. na Poľnej ulici </w:t>
      </w:r>
    </w:p>
    <w:p w14:paraId="772F7A9D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2695,- €.</w:t>
      </w:r>
    </w:p>
    <w:p w14:paraId="772F7A9E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Školské kluby detí</w:t>
      </w:r>
    </w:p>
    <w:p w14:paraId="772F7A9F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(1) Obec financuje náklady na deti ŠKD podľa počtu detí prijatých do ŠKD podľa stavu k 15. septembru predchádzajúceho kalendárneho roka  zo základných škôl zriadených na území obce.</w:t>
      </w:r>
    </w:p>
    <w:p w14:paraId="772F7AA0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a) Výška finančných prostriedkov na dieťa ŠKD  pri Základnej škole na </w:t>
      </w:r>
    </w:p>
    <w:p w14:paraId="772F7AA1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Hlavnej ulici je 593,- €,</w:t>
      </w:r>
    </w:p>
    <w:p w14:paraId="772F7AA2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 výška finančných prostriedkov na dieťa ŠKD  pri Základnej škole </w:t>
      </w:r>
    </w:p>
    <w:p w14:paraId="772F7AA3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s vyučovacím jazykom maďarským na Školskej ulici je 593,- €.</w:t>
      </w:r>
    </w:p>
    <w:p w14:paraId="772F7AA4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Zariadenia školského stravovania</w:t>
      </w:r>
    </w:p>
    <w:p w14:paraId="772F7AA5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stravovanie žiaka Základnej školy na </w:t>
      </w:r>
    </w:p>
    <w:p w14:paraId="772F7AA6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Hlavnej ulici a Špeciálnej základnej školy  je 187,- €,</w:t>
      </w:r>
    </w:p>
    <w:p w14:paraId="772F7AA7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stravovanie žiaka Základnej školy  </w:t>
      </w:r>
    </w:p>
    <w:p w14:paraId="772F7AA8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s vyučovacím jazykom maďarským na Školskej ulici je 205,- €.</w:t>
      </w:r>
    </w:p>
    <w:p w14:paraId="772F7AA9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§ 4</w:t>
      </w:r>
    </w:p>
    <w:p w14:paraId="772F7AAA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verečné ustanovenia</w:t>
      </w:r>
    </w:p>
    <w:p w14:paraId="772F7AAB" w14:textId="71142F22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Na tomto VZN sa uznieslo Obecné zastupiteľstvo obce Zlaté Klasy uznesením č.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17C5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17C5">
        <w:rPr>
          <w:rFonts w:ascii="Times New Roman" w:hAnsi="Times New Roman" w:cs="Times New Roman"/>
          <w:iCs/>
          <w:sz w:val="28"/>
          <w:szCs w:val="28"/>
        </w:rPr>
        <w:t>03/2022</w:t>
      </w:r>
      <w:r w:rsidR="00BE76B2">
        <w:rPr>
          <w:rFonts w:ascii="Times New Roman" w:hAnsi="Times New Roman" w:cs="Times New Roman"/>
          <w:iCs/>
          <w:sz w:val="28"/>
          <w:szCs w:val="28"/>
        </w:rPr>
        <w:t>-VI.</w:t>
      </w:r>
      <w:r w:rsidR="00661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zo  dňa</w:t>
      </w:r>
      <w:r w:rsidR="00661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21F">
        <w:rPr>
          <w:rFonts w:ascii="Times New Roman" w:hAnsi="Times New Roman" w:cs="Times New Roman"/>
          <w:iCs/>
          <w:sz w:val="28"/>
          <w:szCs w:val="28"/>
        </w:rPr>
        <w:t>22.07.2022</w:t>
      </w:r>
    </w:p>
    <w:p w14:paraId="772F7AAC" w14:textId="003F5184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Toto VZN nadobúda účinnosť </w:t>
      </w:r>
      <w:r w:rsidR="00FD021F">
        <w:rPr>
          <w:rFonts w:ascii="Times New Roman" w:hAnsi="Times New Roman" w:cs="Times New Roman"/>
          <w:iCs/>
          <w:sz w:val="28"/>
          <w:szCs w:val="28"/>
        </w:rPr>
        <w:t>23.07.2022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772F7AAD" w14:textId="77777777" w:rsidR="00461B30" w:rsidRDefault="00461B30" w:rsidP="00461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Zmeny a doplnky tohto VZN schvaľuje Obecné  zastupiteľstvo obce Zlaté Klasy.</w:t>
      </w:r>
    </w:p>
    <w:p w14:paraId="772F7AAE" w14:textId="7716EB95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Zlatých Klasoch, dňa 2</w:t>
      </w:r>
      <w:r w:rsidR="00ED47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14:paraId="772F7AAF" w14:textId="77777777" w:rsidR="00461B30" w:rsidRDefault="00461B30" w:rsidP="00461B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2F7AB0" w14:textId="77777777" w:rsidR="00461B30" w:rsidRDefault="00461B30" w:rsidP="00461B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Marek Rigó </w:t>
      </w:r>
    </w:p>
    <w:p w14:paraId="772F7AB1" w14:textId="77777777" w:rsidR="00461B30" w:rsidRDefault="00461B30" w:rsidP="00461B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starosta obce    </w:t>
      </w:r>
    </w:p>
    <w:p w14:paraId="772F7AB2" w14:textId="77777777" w:rsidR="00461B30" w:rsidRDefault="00461B30" w:rsidP="00461B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2F7AB3" w14:textId="77777777" w:rsidR="00461B30" w:rsidRDefault="00461B30" w:rsidP="00461B3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772F7AB4" w14:textId="77777777" w:rsidR="00461B30" w:rsidRDefault="00461B30" w:rsidP="00461B30">
      <w:pPr>
        <w:pStyle w:val="Defaul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461B30" w:rsidSect="00D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9B"/>
    <w:rsid w:val="00461B30"/>
    <w:rsid w:val="006617C5"/>
    <w:rsid w:val="00781A71"/>
    <w:rsid w:val="0078299B"/>
    <w:rsid w:val="00BE76B2"/>
    <w:rsid w:val="00C53619"/>
    <w:rsid w:val="00C6787A"/>
    <w:rsid w:val="00ED47B6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7A7E"/>
  <w15:chartTrackingRefBased/>
  <w15:docId w15:val="{EDA4A30B-B840-4FCC-A76D-AE2B967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1B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1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Alžbeta</dc:creator>
  <cp:keywords/>
  <dc:description/>
  <cp:lastModifiedBy>Bothová Zuzana</cp:lastModifiedBy>
  <cp:revision>7</cp:revision>
  <dcterms:created xsi:type="dcterms:W3CDTF">2022-07-26T06:24:00Z</dcterms:created>
  <dcterms:modified xsi:type="dcterms:W3CDTF">2022-07-26T07:29:00Z</dcterms:modified>
</cp:coreProperties>
</file>