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5" w:rsidRDefault="00AB1B9E" w:rsidP="00AB1B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Zlaté Klasy</w:t>
      </w:r>
    </w:p>
    <w:p w:rsidR="00AB1B9E" w:rsidRDefault="00AB1B9E" w:rsidP="00AB1B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>Obecný úrad</w:t>
      </w:r>
      <w:r>
        <w:rPr>
          <w:rFonts w:ascii="Times New Roman" w:hAnsi="Times New Roman" w:cs="Times New Roman"/>
          <w:b/>
          <w:sz w:val="24"/>
          <w:szCs w:val="24"/>
        </w:rPr>
        <w:t>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sp.                                                                                          Zlaté Klasy dňa</w:t>
      </w:r>
      <w:r w:rsidR="00DC17A4">
        <w:rPr>
          <w:rFonts w:ascii="Times New Roman" w:hAnsi="Times New Roman" w:cs="Times New Roman"/>
          <w:sz w:val="24"/>
          <w:szCs w:val="24"/>
        </w:rPr>
        <w:t xml:space="preserve"> 27.04</w:t>
      </w:r>
      <w:r w:rsidR="00CC7F7E">
        <w:rPr>
          <w:rFonts w:ascii="Times New Roman" w:hAnsi="Times New Roman" w:cs="Times New Roman"/>
          <w:sz w:val="24"/>
          <w:szCs w:val="24"/>
        </w:rPr>
        <w:t>.2015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zadávania zákazky podľa § 9 ods. 9 zákona č. 25/2006 o verejnom obstarávaní a o zmene a doplnení niektorých zákonov v znení neskorších predpisov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AB1B9E" w:rsidRDefault="00F42BBD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Výmena okien na budove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 xml:space="preserve">Obec Zlaté Klasy 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00 305 839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550/1,930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Zlaté Klasy,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Ottó Csicsay, starosta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 w:rsidR="0087471E">
        <w:rPr>
          <w:rFonts w:ascii="Times New Roman" w:hAnsi="Times New Roman" w:cs="Times New Roman"/>
          <w:sz w:val="24"/>
          <w:szCs w:val="24"/>
        </w:rPr>
        <w:t xml:space="preserve"> + 421 911 457 391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5912401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+ 421 5692394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F57D86" w:rsidRPr="00DB6470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starosta@obec.zlateklasy.sk</w:t>
        </w:r>
      </w:hyperlink>
      <w:r w:rsidR="00D7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Zlaté Klasy je verejným obstarávateľom podľa § 6 ods. 1 písm. b) zákona o verejnom obstarávaní.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Opis predmetu zákazky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D6C">
        <w:rPr>
          <w:rFonts w:ascii="Times New Roman" w:hAnsi="Times New Roman" w:cs="Times New Roman"/>
          <w:szCs w:val="20"/>
        </w:rPr>
        <w:t>Predm</w:t>
      </w:r>
      <w:r w:rsidR="009A2D6C">
        <w:rPr>
          <w:rFonts w:ascii="Times New Roman" w:hAnsi="Times New Roman" w:cs="Times New Roman"/>
          <w:szCs w:val="20"/>
        </w:rPr>
        <w:t>etom z</w:t>
      </w:r>
      <w:r w:rsidR="00F42BBD">
        <w:rPr>
          <w:rFonts w:ascii="Times New Roman" w:hAnsi="Times New Roman" w:cs="Times New Roman"/>
          <w:szCs w:val="20"/>
        </w:rPr>
        <w:t xml:space="preserve">ákazky je uskutočnenie výmeny okien na budove Obecného úradu, na Poštovej ulici č. 550/1 </w:t>
      </w:r>
      <w:r w:rsidR="00C85A41">
        <w:rPr>
          <w:rFonts w:ascii="Times New Roman" w:hAnsi="Times New Roman" w:cs="Times New Roman"/>
          <w:sz w:val="24"/>
          <w:szCs w:val="24"/>
        </w:rPr>
        <w:t>na základe zadaný</w:t>
      </w:r>
      <w:r>
        <w:rPr>
          <w:rFonts w:ascii="Times New Roman" w:hAnsi="Times New Roman" w:cs="Times New Roman"/>
          <w:sz w:val="24"/>
          <w:szCs w:val="24"/>
        </w:rPr>
        <w:t>ch súťažných po</w:t>
      </w:r>
      <w:r w:rsidR="000267DF">
        <w:rPr>
          <w:rFonts w:ascii="Times New Roman" w:hAnsi="Times New Roman" w:cs="Times New Roman"/>
          <w:sz w:val="24"/>
          <w:szCs w:val="24"/>
        </w:rPr>
        <w:t>dkladov verejného obstarávateľa, prílohy č.1 a č.2.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Predpokladaná cena predmetu zákazky: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DC17A4">
        <w:rPr>
          <w:rFonts w:ascii="Times New Roman" w:hAnsi="Times New Roman" w:cs="Times New Roman"/>
          <w:sz w:val="24"/>
          <w:szCs w:val="24"/>
        </w:rPr>
        <w:t>3700</w:t>
      </w:r>
      <w:r w:rsidR="000700C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C7F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D7556" w:rsidRPr="000700C6">
        <w:rPr>
          <w:rFonts w:ascii="Times New Roman" w:hAnsi="Times New Roman" w:cs="Times New Roman"/>
          <w:b/>
          <w:sz w:val="24"/>
          <w:szCs w:val="24"/>
        </w:rPr>
        <w:t xml:space="preserve"> DPH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Predpokladaná hodnota zákazky je uvedená na základe orientačného ocenenia </w:t>
      </w:r>
      <w:r w:rsidR="000267DF">
        <w:rPr>
          <w:rFonts w:ascii="Times New Roman" w:hAnsi="Times New Roman" w:cs="Times New Roman"/>
          <w:sz w:val="24"/>
          <w:szCs w:val="24"/>
        </w:rPr>
        <w:t>jednotlivých položiek uvedených v prílohách  č. 1 a č.2.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oslovený</w:t>
      </w:r>
      <w:r w:rsidR="009A2D6C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 xml:space="preserve"> nie je platcom DPH, uvedie túto skutočnosť ako súčasť požadovanej informácie o predpokladanej navrhovanej cene.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Rozdelenie predmetu zákazky na časti.</w:t>
      </w:r>
    </w:p>
    <w:p w:rsidR="00130691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Požaduje sa ponuka na celý </w:t>
      </w:r>
      <w:r w:rsidR="00130691">
        <w:rPr>
          <w:rFonts w:ascii="Times New Roman" w:hAnsi="Times New Roman" w:cs="Times New Roman"/>
          <w:sz w:val="24"/>
          <w:szCs w:val="24"/>
        </w:rPr>
        <w:t>predmet zákazky.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Lehota na predkladanie ponuky.</w:t>
      </w:r>
    </w:p>
    <w:p w:rsidR="00130691" w:rsidRPr="000700C6" w:rsidRDefault="00130691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predkladanie ponúk je do: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2A06AA">
        <w:rPr>
          <w:rFonts w:ascii="Times New Roman" w:hAnsi="Times New Roman" w:cs="Times New Roman"/>
          <w:b/>
          <w:sz w:val="24"/>
          <w:szCs w:val="24"/>
        </w:rPr>
        <w:t>18</w:t>
      </w:r>
      <w:r w:rsidR="009A2D6C">
        <w:rPr>
          <w:rFonts w:ascii="Times New Roman" w:hAnsi="Times New Roman" w:cs="Times New Roman"/>
          <w:b/>
          <w:sz w:val="24"/>
          <w:szCs w:val="24"/>
        </w:rPr>
        <w:t>.05.2015</w:t>
      </w:r>
      <w:r w:rsidR="002A06AA">
        <w:rPr>
          <w:rFonts w:ascii="Times New Roman" w:hAnsi="Times New Roman" w:cs="Times New Roman"/>
          <w:b/>
          <w:sz w:val="24"/>
          <w:szCs w:val="24"/>
        </w:rPr>
        <w:t xml:space="preserve"> do 09.00hod</w:t>
      </w:r>
      <w:bookmarkStart w:id="0" w:name="_GoBack"/>
      <w:bookmarkEnd w:id="0"/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Spôsob predloženia ponuky </w:t>
      </w:r>
    </w:p>
    <w:p w:rsidR="00F57D86" w:rsidRDefault="00F57D86" w:rsidP="00AB1B9E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Elektronickou poštou na adresu: </w:t>
      </w:r>
      <w:hyperlink r:id="rId6" w:history="1">
        <w:r w:rsidRPr="002C1C61">
          <w:rPr>
            <w:rStyle w:val="Hypertextovprepojenie"/>
            <w:rFonts w:ascii="Times New Roman" w:hAnsi="Times New Roman" w:cs="Times New Roman"/>
            <w:sz w:val="24"/>
            <w:szCs w:val="24"/>
          </w:rPr>
          <w:t>ladislav.farkas@obec.zlateklasy.sk</w:t>
        </w:r>
      </w:hyperlink>
    </w:p>
    <w:p w:rsidR="00130691" w:rsidRDefault="000267DF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="00130691">
        <w:rPr>
          <w:rFonts w:ascii="Times New Roman" w:hAnsi="Times New Roman" w:cs="Times New Roman"/>
          <w:sz w:val="24"/>
          <w:szCs w:val="24"/>
        </w:rPr>
        <w:t>a</w:t>
      </w:r>
      <w:r w:rsidR="007D7556">
        <w:rPr>
          <w:rFonts w:ascii="Times New Roman" w:hAnsi="Times New Roman" w:cs="Times New Roman"/>
          <w:sz w:val="24"/>
          <w:szCs w:val="24"/>
        </w:rPr>
        <w:t>lebo </w:t>
      </w:r>
      <w:r w:rsidR="00130691">
        <w:rPr>
          <w:rFonts w:ascii="Times New Roman" w:hAnsi="Times New Roman" w:cs="Times New Roman"/>
          <w:sz w:val="24"/>
          <w:szCs w:val="24"/>
        </w:rPr>
        <w:t xml:space="preserve"> poštou na adresu: Poštová 550/1, 930 39 Zlaté Klasy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Obsah ponuky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Právna subjektivita: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</w:t>
      </w:r>
      <w:r w:rsidR="007D7556">
        <w:rPr>
          <w:rFonts w:ascii="Times New Roman" w:hAnsi="Times New Roman" w:cs="Times New Roman"/>
          <w:sz w:val="24"/>
          <w:szCs w:val="24"/>
        </w:rPr>
        <w:t xml:space="preserve">ane DPH </w:t>
      </w:r>
      <w:r w:rsidR="000267DF">
        <w:rPr>
          <w:rFonts w:ascii="Times New Roman" w:hAnsi="Times New Roman" w:cs="Times New Roman"/>
          <w:sz w:val="24"/>
          <w:szCs w:val="24"/>
        </w:rPr>
        <w:t>na celý predmet zákazky.</w:t>
      </w:r>
    </w:p>
    <w:p w:rsidR="00130691" w:rsidRDefault="009A2D6C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30691">
        <w:rPr>
          <w:rFonts w:ascii="Times New Roman" w:hAnsi="Times New Roman" w:cs="Times New Roman"/>
          <w:sz w:val="24"/>
          <w:szCs w:val="24"/>
        </w:rPr>
        <w:t xml:space="preserve"> </w:t>
      </w:r>
      <w:r w:rsidR="00E64646">
        <w:rPr>
          <w:rFonts w:ascii="Times New Roman" w:hAnsi="Times New Roman" w:cs="Times New Roman"/>
          <w:sz w:val="24"/>
          <w:szCs w:val="24"/>
        </w:rPr>
        <w:t xml:space="preserve">Doklad o povolení vykonávať stavebné práce -  </w:t>
      </w:r>
      <w:r w:rsidR="00130691">
        <w:rPr>
          <w:rFonts w:ascii="Times New Roman" w:hAnsi="Times New Roman" w:cs="Times New Roman"/>
          <w:sz w:val="24"/>
          <w:szCs w:val="24"/>
        </w:rPr>
        <w:t>Výpis zo Živnostenského registra (FO), resp. Obchodnéh</w:t>
      </w:r>
      <w:r w:rsidR="007D7556">
        <w:rPr>
          <w:rFonts w:ascii="Times New Roman" w:hAnsi="Times New Roman" w:cs="Times New Roman"/>
          <w:sz w:val="24"/>
          <w:szCs w:val="24"/>
        </w:rPr>
        <w:t xml:space="preserve">o registra (PO)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Variantné riešenia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Kritérium hodnotenia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Jediným kritériom na vyhodnotenie ponúk je najnižšia cena celkom v EUR vrátane DPH za dodanie požadovaného predmetu zákazky.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Použitie elektronickej a</w:t>
      </w:r>
      <w:r w:rsidR="000700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kcie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Vyhodnotenie a výsledok verejného obstarávania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</w:t>
      </w:r>
      <w:r w:rsidR="00D2224B">
        <w:rPr>
          <w:rFonts w:ascii="Times New Roman" w:hAnsi="Times New Roman" w:cs="Times New Roman"/>
          <w:sz w:val="24"/>
          <w:szCs w:val="24"/>
        </w:rPr>
        <w:t>a dosiahne najnižšiu hodnotu</w:t>
      </w:r>
      <w:r>
        <w:rPr>
          <w:rFonts w:ascii="Times New Roman" w:hAnsi="Times New Roman" w:cs="Times New Roman"/>
          <w:sz w:val="24"/>
          <w:szCs w:val="24"/>
        </w:rPr>
        <w:t>. Verejný obstarávateľ zostaví poradie po</w:t>
      </w:r>
      <w:r w:rsidR="00D2224B">
        <w:rPr>
          <w:rFonts w:ascii="Times New Roman" w:hAnsi="Times New Roman" w:cs="Times New Roman"/>
          <w:sz w:val="24"/>
          <w:szCs w:val="24"/>
        </w:rPr>
        <w:t>núk na základe ponúkaných súm v</w:t>
      </w:r>
      <w:r>
        <w:rPr>
          <w:rFonts w:ascii="Times New Roman" w:hAnsi="Times New Roman" w:cs="Times New Roman"/>
          <w:sz w:val="24"/>
          <w:szCs w:val="24"/>
        </w:rPr>
        <w:t>zostupne.</w:t>
      </w:r>
    </w:p>
    <w:p w:rsidR="002C5418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6966CA" w:rsidRDefault="002A06AA" w:rsidP="00AB1B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6CA" w:rsidRPr="00BE159D">
          <w:rPr>
            <w:rStyle w:val="Hypertextovprepojenie"/>
            <w:rFonts w:ascii="Times New Roman" w:hAnsi="Times New Roman" w:cs="Times New Roman"/>
            <w:sz w:val="24"/>
            <w:szCs w:val="24"/>
          </w:rPr>
          <w:t>www.zlateklasy.sk</w:t>
        </w:r>
      </w:hyperlink>
      <w:r w:rsidR="0069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Obchodn</w:t>
      </w:r>
      <w:r w:rsidR="00D2224B">
        <w:rPr>
          <w:rFonts w:ascii="Times New Roman" w:hAnsi="Times New Roman" w:cs="Times New Roman"/>
          <w:sz w:val="24"/>
          <w:szCs w:val="24"/>
        </w:rPr>
        <w:t>é podmienky pre uzav</w:t>
      </w:r>
      <w:r>
        <w:rPr>
          <w:rFonts w:ascii="Times New Roman" w:hAnsi="Times New Roman" w:cs="Times New Roman"/>
          <w:sz w:val="24"/>
          <w:szCs w:val="24"/>
        </w:rPr>
        <w:t>retie zmluvy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zákalde výsledku verejného obstarávania uzavrie s úspešným uchádzačom Zmluv o dielo podľa § 536 a nasl. zákona č. 513/1991 Zb. (Obchodný zákonník) v zne</w:t>
      </w:r>
      <w:r w:rsidR="00E64646">
        <w:rPr>
          <w:rFonts w:ascii="Times New Roman" w:hAnsi="Times New Roman" w:cs="Times New Roman"/>
          <w:sz w:val="24"/>
          <w:szCs w:val="24"/>
        </w:rPr>
        <w:t>ní neskorších predpisov.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uzavretie zmluvy bude úspešný uchádzač vyzvaný. V prípade, ak uchádzač, ktorého ponuka bola vyhodnotená ako úspešná odmietne uzavrieť zmluvu, verejný obstarávateľ si vyhradzuje právo uzavrieť zmluvu s nasledujúcim uchádzačom v zost</w:t>
      </w:r>
      <w:r w:rsidR="007D2E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pnom poradí.</w:t>
      </w:r>
    </w:p>
    <w:p w:rsidR="00E644EE" w:rsidRPr="009A2D6C" w:rsidRDefault="00E644EE" w:rsidP="00AB1B9E">
      <w:pPr>
        <w:jc w:val="both"/>
        <w:rPr>
          <w:rFonts w:ascii="Times New Roman" w:hAnsi="Times New Roman" w:cs="Times New Roman"/>
          <w:szCs w:val="20"/>
        </w:rPr>
      </w:pPr>
      <w:r w:rsidRPr="009A2D6C">
        <w:rPr>
          <w:rFonts w:ascii="Times New Roman" w:hAnsi="Times New Roman" w:cs="Times New Roman"/>
          <w:szCs w:val="20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Zákazka sa týka projektu/programu financovaného z fondov EÚ: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Dôvody na zrušenie použitého postupu zadávania zákazky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E644EE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76AD3" w:rsidRDefault="00D76AD3" w:rsidP="00D7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Obhliadka miesta</w:t>
      </w:r>
    </w:p>
    <w:p w:rsidR="00D76AD3" w:rsidRPr="00D76AD3" w:rsidRDefault="00D76AD3" w:rsidP="00D7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obhliadka a zameranie okien je možné každý pracovný deň v úradných hodinách na obecnom úrade</w:t>
      </w:r>
    </w:p>
    <w:p w:rsidR="00CC7F7E" w:rsidRDefault="00CC7F7E" w:rsidP="00CC7F7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5A" w:rsidRDefault="007D2E5A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Pr="009A2D6C" w:rsidRDefault="007D2E5A" w:rsidP="009A2D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7D2E5A" w:rsidRDefault="00D2224B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6AD3">
        <w:rPr>
          <w:rFonts w:ascii="Times New Roman" w:hAnsi="Times New Roman" w:cs="Times New Roman"/>
          <w:sz w:val="24"/>
          <w:szCs w:val="24"/>
        </w:rPr>
        <w:t xml:space="preserve">ríloha č. 1 Nákres </w:t>
      </w:r>
      <w:r w:rsidR="00E64646">
        <w:rPr>
          <w:rFonts w:ascii="Times New Roman" w:hAnsi="Times New Roman" w:cs="Times New Roman"/>
          <w:sz w:val="24"/>
          <w:szCs w:val="24"/>
        </w:rPr>
        <w:t>a počet okien</w:t>
      </w:r>
    </w:p>
    <w:p w:rsidR="00E64646" w:rsidRDefault="00E64646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Technická špecifikácia okien </w:t>
      </w:r>
    </w:p>
    <w:p w:rsidR="007D2E5A" w:rsidRPr="00D2224B" w:rsidRDefault="007D2E5A" w:rsidP="00D2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Mgr. Ladislav Farkas, prednosta ob</w:t>
      </w:r>
      <w:r w:rsidR="006966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6966CA">
        <w:rPr>
          <w:rFonts w:ascii="Times New Roman" w:hAnsi="Times New Roman" w:cs="Times New Roman"/>
          <w:sz w:val="24"/>
          <w:szCs w:val="24"/>
        </w:rPr>
        <w:t>ného úradu</w:t>
      </w:r>
    </w:p>
    <w:p w:rsidR="007D2E5A" w:rsidRP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Ottó Csicsay, starosta obce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5A" w:rsidRPr="007D2E5A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E"/>
    <w:rsid w:val="000267DF"/>
    <w:rsid w:val="000700C6"/>
    <w:rsid w:val="000955F5"/>
    <w:rsid w:val="00130691"/>
    <w:rsid w:val="002A06AA"/>
    <w:rsid w:val="002C5418"/>
    <w:rsid w:val="004B1752"/>
    <w:rsid w:val="006966CA"/>
    <w:rsid w:val="007D2E5A"/>
    <w:rsid w:val="007D7556"/>
    <w:rsid w:val="0087471E"/>
    <w:rsid w:val="00940B88"/>
    <w:rsid w:val="009A2D6C"/>
    <w:rsid w:val="00AB1B9E"/>
    <w:rsid w:val="00C85A41"/>
    <w:rsid w:val="00CC7F7E"/>
    <w:rsid w:val="00CF2D0D"/>
    <w:rsid w:val="00D2224B"/>
    <w:rsid w:val="00D76AD3"/>
    <w:rsid w:val="00DC17A4"/>
    <w:rsid w:val="00E644EE"/>
    <w:rsid w:val="00E64646"/>
    <w:rsid w:val="00F01315"/>
    <w:rsid w:val="00F42BBD"/>
    <w:rsid w:val="00F57D8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857-7FA2-4ECB-92AD-80CCAB4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71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atekla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islav.farkas@obec.zlateklasy.sk" TargetMode="External"/><Relationship Id="rId5" Type="http://schemas.openxmlformats.org/officeDocument/2006/relationships/hyperlink" Target="mailto:starosta@obec.zlateklas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Ottó Csicsay</cp:lastModifiedBy>
  <cp:revision>5</cp:revision>
  <dcterms:created xsi:type="dcterms:W3CDTF">2015-04-23T09:53:00Z</dcterms:created>
  <dcterms:modified xsi:type="dcterms:W3CDTF">2015-04-28T11:46:00Z</dcterms:modified>
</cp:coreProperties>
</file>