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754" w:rsidRPr="006F2754" w:rsidRDefault="006F2754" w:rsidP="006536B9">
      <w:pPr>
        <w:pStyle w:val="Normlnywebov"/>
        <w:rPr>
          <w:b/>
          <w:bCs/>
          <w:i/>
          <w:sz w:val="56"/>
          <w:szCs w:val="28"/>
        </w:rPr>
      </w:pPr>
    </w:p>
    <w:p w:rsidR="00066C50" w:rsidRDefault="0046771A" w:rsidP="006F2754">
      <w:pPr>
        <w:pStyle w:val="Normlnywebov"/>
        <w:jc w:val="center"/>
        <w:rPr>
          <w:b/>
          <w:bCs/>
          <w:i/>
          <w:sz w:val="28"/>
          <w:szCs w:val="28"/>
        </w:rPr>
      </w:pPr>
      <w:r w:rsidRPr="005C1AED">
        <w:rPr>
          <w:b/>
          <w:bCs/>
          <w:i/>
          <w:sz w:val="28"/>
          <w:szCs w:val="28"/>
        </w:rPr>
        <w:t>V</w:t>
      </w:r>
      <w:r>
        <w:rPr>
          <w:b/>
          <w:bCs/>
          <w:i/>
          <w:sz w:val="28"/>
          <w:szCs w:val="28"/>
        </w:rPr>
        <w:t>šeobecn</w:t>
      </w:r>
      <w:r w:rsidRPr="005C1AED">
        <w:rPr>
          <w:b/>
          <w:bCs/>
          <w:i/>
          <w:sz w:val="28"/>
          <w:szCs w:val="28"/>
        </w:rPr>
        <w:t xml:space="preserve">e záväzné nariadenie  </w:t>
      </w:r>
      <w:r w:rsidR="00066C50">
        <w:rPr>
          <w:b/>
          <w:bCs/>
          <w:i/>
          <w:sz w:val="28"/>
          <w:szCs w:val="28"/>
        </w:rPr>
        <w:t>obce Zlaté Klasy</w:t>
      </w:r>
    </w:p>
    <w:p w:rsidR="0046771A" w:rsidRPr="005C1AED" w:rsidRDefault="00304F61" w:rsidP="00066C50">
      <w:pPr>
        <w:pStyle w:val="Normlnywebov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36"/>
          <w:szCs w:val="28"/>
        </w:rPr>
        <w:t>č. 3 /2017</w:t>
      </w:r>
      <w:r w:rsidR="0046771A" w:rsidRPr="00066C50">
        <w:rPr>
          <w:b/>
          <w:bCs/>
          <w:i/>
          <w:sz w:val="36"/>
          <w:szCs w:val="28"/>
        </w:rPr>
        <w:t xml:space="preserve">                  </w:t>
      </w:r>
      <w:r w:rsidR="0046771A" w:rsidRPr="005C1AED">
        <w:rPr>
          <w:b/>
          <w:bCs/>
          <w:i/>
          <w:sz w:val="28"/>
          <w:szCs w:val="28"/>
        </w:rPr>
        <w:br/>
        <w:t>o výške príspevku na čiastočnú úhradu nákladov škôl a školských zariadení.</w:t>
      </w:r>
    </w:p>
    <w:p w:rsidR="0046771A" w:rsidRPr="0033560D" w:rsidRDefault="0046771A" w:rsidP="0046771A">
      <w:pPr>
        <w:pStyle w:val="Normlnywebov"/>
        <w:spacing w:before="0" w:beforeAutospacing="0" w:after="0" w:afterAutospacing="0"/>
        <w:jc w:val="both"/>
        <w:rPr>
          <w:i/>
        </w:rPr>
      </w:pPr>
      <w:r>
        <w:rPr>
          <w:i/>
        </w:rPr>
        <w:t>Obec Zlaté Klasy</w:t>
      </w:r>
      <w:r w:rsidRPr="0033560D">
        <w:rPr>
          <w:i/>
        </w:rPr>
        <w:t xml:space="preserve"> v zmysle § 4 ods.3 písm. h)</w:t>
      </w:r>
      <w:r w:rsidRPr="0033560D">
        <w:rPr>
          <w:bCs/>
          <w:i/>
        </w:rPr>
        <w:t xml:space="preserve"> </w:t>
      </w:r>
      <w:r w:rsidRPr="0033560D">
        <w:rPr>
          <w:i/>
        </w:rPr>
        <w:t>a § 6 ods.1  zákona SNR č.369/1990Zb. o obecnom zriadení v znení neskorších zmien a doplnkov a podľa § 28 ods.5, § 49 ods.4, § 114 ods.6, § 140 ods.9 a ods.10 zákona č.245/2008 Z.</w:t>
      </w:r>
      <w:r w:rsidR="00C779A7">
        <w:rPr>
          <w:i/>
        </w:rPr>
        <w:t xml:space="preserve"> </w:t>
      </w:r>
      <w:r w:rsidRPr="0033560D">
        <w:rPr>
          <w:i/>
        </w:rPr>
        <w:t>z. o výchove a vzdelávaní (školský zákon) a o zmene a doplnení niektorých zákonov (ďalej len školský zákon)</w:t>
      </w:r>
    </w:p>
    <w:p w:rsidR="0046771A" w:rsidRPr="0033560D" w:rsidRDefault="0046771A" w:rsidP="0046771A">
      <w:pPr>
        <w:pStyle w:val="Normlnywebov"/>
        <w:spacing w:before="0" w:beforeAutospacing="0" w:after="0" w:afterAutospacing="0"/>
        <w:jc w:val="both"/>
        <w:rPr>
          <w:i/>
        </w:rPr>
      </w:pPr>
    </w:p>
    <w:p w:rsidR="0046771A" w:rsidRPr="0033560D" w:rsidRDefault="0046771A" w:rsidP="0046771A">
      <w:pPr>
        <w:pStyle w:val="Normlnywebov"/>
        <w:spacing w:before="0" w:beforeAutospacing="0" w:after="0" w:afterAutospacing="0"/>
        <w:jc w:val="center"/>
        <w:rPr>
          <w:b/>
          <w:bCs/>
          <w:i/>
        </w:rPr>
      </w:pPr>
      <w:r w:rsidRPr="0033560D">
        <w:rPr>
          <w:b/>
          <w:bCs/>
          <w:i/>
        </w:rPr>
        <w:t>vydáva</w:t>
      </w:r>
    </w:p>
    <w:p w:rsidR="0046771A" w:rsidRPr="0033560D" w:rsidRDefault="0046771A" w:rsidP="0046771A">
      <w:pPr>
        <w:pStyle w:val="Normlnywebov"/>
        <w:spacing w:before="0" w:beforeAutospacing="0" w:after="0" w:afterAutospacing="0"/>
        <w:jc w:val="both"/>
        <w:rPr>
          <w:i/>
        </w:rPr>
      </w:pPr>
    </w:p>
    <w:p w:rsidR="0046771A" w:rsidRPr="0033560D" w:rsidRDefault="0046771A" w:rsidP="0046771A">
      <w:pPr>
        <w:pStyle w:val="Normlnywebov"/>
        <w:spacing w:before="0" w:beforeAutospacing="0" w:after="0" w:afterAutospacing="0"/>
        <w:jc w:val="both"/>
        <w:rPr>
          <w:i/>
        </w:rPr>
      </w:pPr>
      <w:r w:rsidRPr="0033560D">
        <w:rPr>
          <w:i/>
        </w:rPr>
        <w:t xml:space="preserve">toto všeobecne záväzné nariadenie </w:t>
      </w:r>
      <w:r w:rsidRPr="0033560D">
        <w:rPr>
          <w:bCs/>
          <w:i/>
        </w:rPr>
        <w:t>o výške príspevku na čiastočnú úhradu nákl</w:t>
      </w:r>
      <w:r w:rsidR="00066C50">
        <w:rPr>
          <w:bCs/>
          <w:i/>
        </w:rPr>
        <w:t>adov škôl a školských zariadení v obci Zlaté Klasy.</w:t>
      </w:r>
    </w:p>
    <w:p w:rsidR="0046771A" w:rsidRPr="0033560D" w:rsidRDefault="0046771A" w:rsidP="0046771A">
      <w:pPr>
        <w:shd w:val="clear" w:color="auto" w:fill="FFFFFF"/>
        <w:ind w:left="5"/>
        <w:jc w:val="center"/>
        <w:rPr>
          <w:b/>
          <w:bCs/>
          <w:i/>
          <w:spacing w:val="-1"/>
        </w:rPr>
      </w:pPr>
    </w:p>
    <w:p w:rsidR="0046771A" w:rsidRPr="0033560D" w:rsidRDefault="0046771A" w:rsidP="0046771A">
      <w:pPr>
        <w:shd w:val="clear" w:color="auto" w:fill="FFFFFF"/>
        <w:ind w:left="5"/>
        <w:jc w:val="center"/>
        <w:rPr>
          <w:b/>
          <w:bCs/>
          <w:i/>
          <w:spacing w:val="-1"/>
        </w:rPr>
      </w:pPr>
      <w:r w:rsidRPr="0033560D">
        <w:rPr>
          <w:b/>
          <w:bCs/>
          <w:i/>
          <w:spacing w:val="-1"/>
        </w:rPr>
        <w:t>§ 1</w:t>
      </w:r>
    </w:p>
    <w:p w:rsidR="0046771A" w:rsidRPr="0033560D" w:rsidRDefault="0046771A" w:rsidP="0046771A">
      <w:pPr>
        <w:shd w:val="clear" w:color="auto" w:fill="FFFFFF"/>
        <w:jc w:val="center"/>
        <w:rPr>
          <w:b/>
          <w:bCs/>
          <w:i/>
        </w:rPr>
      </w:pPr>
      <w:r w:rsidRPr="0033560D">
        <w:rPr>
          <w:b/>
          <w:bCs/>
          <w:i/>
        </w:rPr>
        <w:t>Úvodné ustanovenie</w:t>
      </w:r>
    </w:p>
    <w:p w:rsidR="0046771A" w:rsidRPr="0033560D" w:rsidRDefault="0046771A" w:rsidP="0046771A">
      <w:pPr>
        <w:shd w:val="clear" w:color="auto" w:fill="FFFFFF"/>
        <w:jc w:val="center"/>
        <w:rPr>
          <w:b/>
          <w:bCs/>
          <w:i/>
        </w:rPr>
      </w:pPr>
    </w:p>
    <w:p w:rsidR="0046771A" w:rsidRPr="0033560D" w:rsidRDefault="0046771A" w:rsidP="0046771A">
      <w:pPr>
        <w:numPr>
          <w:ilvl w:val="0"/>
          <w:numId w:val="2"/>
        </w:numPr>
        <w:shd w:val="clear" w:color="auto" w:fill="FFFFFF"/>
        <w:spacing w:before="5"/>
        <w:jc w:val="both"/>
        <w:rPr>
          <w:b/>
          <w:bCs/>
          <w:i/>
          <w:spacing w:val="-1"/>
        </w:rPr>
      </w:pPr>
      <w:r w:rsidRPr="0033560D">
        <w:rPr>
          <w:i/>
        </w:rPr>
        <w:t xml:space="preserve">Účelom tohto všeobecne záväzného nariadenia (ďalej len „VZN“) je upraviť podmienky určovania a vyberania príspevkov, ktoré uhrádza dospelá osoba alebo zákonný zástupca dieťaťa na čiastočnú úhradu nákladov škôl a školských zariadení v zriaďovateľskej pôsobnosti </w:t>
      </w:r>
      <w:r>
        <w:rPr>
          <w:i/>
        </w:rPr>
        <w:t>Obce Zlaté Klasy</w:t>
      </w:r>
      <w:r w:rsidRPr="0033560D">
        <w:rPr>
          <w:i/>
        </w:rPr>
        <w:t>, ako aj podmienky neuhrádzania príspevku.</w:t>
      </w:r>
    </w:p>
    <w:p w:rsidR="0046771A" w:rsidRPr="0033560D" w:rsidRDefault="0046771A" w:rsidP="0046771A">
      <w:pPr>
        <w:numPr>
          <w:ilvl w:val="0"/>
          <w:numId w:val="2"/>
        </w:numPr>
        <w:shd w:val="clear" w:color="auto" w:fill="FFFFFF"/>
        <w:spacing w:before="5"/>
        <w:jc w:val="both"/>
        <w:rPr>
          <w:b/>
          <w:bCs/>
          <w:i/>
          <w:spacing w:val="-1"/>
        </w:rPr>
      </w:pPr>
      <w:bookmarkStart w:id="0" w:name="vseobecne"/>
      <w:bookmarkEnd w:id="0"/>
      <w:r>
        <w:rPr>
          <w:i/>
        </w:rPr>
        <w:t>Obec Zlaté Klasy</w:t>
      </w:r>
      <w:r w:rsidRPr="0033560D">
        <w:rPr>
          <w:i/>
        </w:rPr>
        <w:t xml:space="preserve"> (ďalej len „</w:t>
      </w:r>
      <w:r>
        <w:rPr>
          <w:i/>
        </w:rPr>
        <w:t>obec</w:t>
      </w:r>
      <w:r w:rsidRPr="0033560D">
        <w:rPr>
          <w:i/>
        </w:rPr>
        <w:t>“) určuje výšku týchto príspevkov:</w:t>
      </w:r>
    </w:p>
    <w:p w:rsidR="0046771A" w:rsidRPr="0033560D" w:rsidRDefault="0046771A" w:rsidP="0046771A">
      <w:pPr>
        <w:pStyle w:val="Normlnywebov"/>
        <w:numPr>
          <w:ilvl w:val="0"/>
          <w:numId w:val="3"/>
        </w:numPr>
        <w:spacing w:before="0" w:beforeAutospacing="0" w:after="0" w:afterAutospacing="0"/>
        <w:ind w:left="709" w:hanging="283"/>
        <w:rPr>
          <w:i/>
        </w:rPr>
      </w:pPr>
      <w:r w:rsidRPr="0033560D">
        <w:rPr>
          <w:i/>
        </w:rPr>
        <w:t>príspevok na čiastočnú úhradu výdavkov materskej školy,</w:t>
      </w:r>
    </w:p>
    <w:p w:rsidR="0046771A" w:rsidRPr="0033560D" w:rsidRDefault="0046771A" w:rsidP="0046771A">
      <w:pPr>
        <w:pStyle w:val="Normlnywebov"/>
        <w:numPr>
          <w:ilvl w:val="0"/>
          <w:numId w:val="3"/>
        </w:numPr>
        <w:spacing w:before="0" w:beforeAutospacing="0" w:after="0" w:afterAutospacing="0"/>
        <w:ind w:left="709" w:hanging="283"/>
        <w:rPr>
          <w:i/>
        </w:rPr>
      </w:pPr>
      <w:r w:rsidRPr="0033560D">
        <w:rPr>
          <w:i/>
        </w:rPr>
        <w:t>príspevok na čiastočnú úhradu nákladov spojených so štúdiom v základnej umeleckej škole,</w:t>
      </w:r>
    </w:p>
    <w:p w:rsidR="0046771A" w:rsidRPr="0033560D" w:rsidRDefault="0046771A" w:rsidP="0046771A">
      <w:pPr>
        <w:pStyle w:val="Normlnywebov"/>
        <w:numPr>
          <w:ilvl w:val="0"/>
          <w:numId w:val="3"/>
        </w:numPr>
        <w:spacing w:before="0" w:beforeAutospacing="0" w:after="0" w:afterAutospacing="0"/>
        <w:ind w:left="709" w:hanging="283"/>
        <w:rPr>
          <w:i/>
        </w:rPr>
      </w:pPr>
      <w:r w:rsidRPr="0033560D">
        <w:rPr>
          <w:i/>
        </w:rPr>
        <w:t>príspevok na čiastočnú úhradu nákladov spojených s činnosťou školského klubu detí,</w:t>
      </w:r>
    </w:p>
    <w:p w:rsidR="0046771A" w:rsidRPr="0033560D" w:rsidRDefault="0046771A" w:rsidP="0046771A">
      <w:pPr>
        <w:pStyle w:val="Normlnywebov"/>
        <w:numPr>
          <w:ilvl w:val="0"/>
          <w:numId w:val="3"/>
        </w:numPr>
        <w:spacing w:before="0" w:beforeAutospacing="0" w:after="0" w:afterAutospacing="0"/>
        <w:ind w:left="709" w:hanging="283"/>
        <w:rPr>
          <w:i/>
        </w:rPr>
      </w:pPr>
      <w:r w:rsidRPr="0033560D">
        <w:rPr>
          <w:i/>
        </w:rPr>
        <w:t>príspevok na čiastočnú úhradu nákladov v školskej jedálni.</w:t>
      </w:r>
    </w:p>
    <w:p w:rsidR="0046771A" w:rsidRDefault="0046771A" w:rsidP="0046771A">
      <w:pPr>
        <w:pStyle w:val="Nadpis1"/>
        <w:rPr>
          <w:i/>
        </w:rPr>
      </w:pPr>
    </w:p>
    <w:p w:rsidR="0046771A" w:rsidRPr="0033560D" w:rsidRDefault="0046771A" w:rsidP="0046771A">
      <w:pPr>
        <w:pStyle w:val="Nadpis1"/>
        <w:rPr>
          <w:i/>
        </w:rPr>
      </w:pPr>
      <w:r w:rsidRPr="0033560D">
        <w:rPr>
          <w:i/>
        </w:rPr>
        <w:t>PRVÁ ČASŤ</w:t>
      </w:r>
    </w:p>
    <w:p w:rsidR="0046771A" w:rsidRPr="0033560D" w:rsidRDefault="0046771A" w:rsidP="0046771A">
      <w:pPr>
        <w:jc w:val="center"/>
        <w:rPr>
          <w:b/>
          <w:i/>
        </w:rPr>
      </w:pPr>
      <w:r w:rsidRPr="0033560D">
        <w:rPr>
          <w:b/>
          <w:i/>
        </w:rPr>
        <w:t>§ 2</w:t>
      </w:r>
    </w:p>
    <w:p w:rsidR="0046771A" w:rsidRPr="0033560D" w:rsidRDefault="0046771A" w:rsidP="0046771A">
      <w:pPr>
        <w:jc w:val="center"/>
        <w:rPr>
          <w:b/>
          <w:bCs/>
          <w:i/>
        </w:rPr>
      </w:pPr>
      <w:r w:rsidRPr="0033560D">
        <w:rPr>
          <w:b/>
          <w:i/>
        </w:rPr>
        <w:t>Príspevok na čiastočnú úhradu výdavkov materskej školy</w:t>
      </w:r>
    </w:p>
    <w:p w:rsidR="0046771A" w:rsidRPr="0033560D" w:rsidRDefault="0046771A" w:rsidP="0046771A">
      <w:pPr>
        <w:rPr>
          <w:b/>
          <w:bCs/>
          <w:i/>
        </w:rPr>
      </w:pPr>
    </w:p>
    <w:p w:rsidR="0046771A" w:rsidRPr="00752C7D" w:rsidRDefault="0046771A" w:rsidP="0046771A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i/>
          <w:sz w:val="20"/>
          <w:szCs w:val="20"/>
        </w:rPr>
      </w:pPr>
      <w:r w:rsidRPr="0033560D">
        <w:rPr>
          <w:i/>
        </w:rPr>
        <w:t xml:space="preserve">Za pobyt dieťaťa v materskej škole bez právnej subjektivity zriadenej </w:t>
      </w:r>
      <w:r>
        <w:rPr>
          <w:i/>
        </w:rPr>
        <w:t>Obcou</w:t>
      </w:r>
      <w:r w:rsidRPr="0033560D">
        <w:rPr>
          <w:i/>
        </w:rPr>
        <w:t xml:space="preserve"> prispieva zákonný zástupca na čiastočnú úhradu výdavkov materskej školy mesačne  na jedno dieťa sumou </w:t>
      </w:r>
      <w:r>
        <w:rPr>
          <w:i/>
        </w:rPr>
        <w:t>5,00</w:t>
      </w:r>
      <w:r w:rsidRPr="0033560D">
        <w:rPr>
          <w:i/>
        </w:rPr>
        <w:t xml:space="preserve"> €</w:t>
      </w:r>
      <w:r>
        <w:rPr>
          <w:i/>
        </w:rPr>
        <w:t xml:space="preserve"> </w:t>
      </w:r>
      <w:r w:rsidRPr="005C1AED">
        <w:rPr>
          <w:b/>
          <w:i/>
        </w:rPr>
        <w:t>s trvalým pobytom na území Obce Zlaté Klasy</w:t>
      </w:r>
      <w:r>
        <w:rPr>
          <w:i/>
        </w:rPr>
        <w:t>.</w:t>
      </w:r>
    </w:p>
    <w:p w:rsidR="0046771A" w:rsidRPr="00752C7D" w:rsidRDefault="0046771A" w:rsidP="0046771A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i/>
          <w:sz w:val="20"/>
          <w:szCs w:val="20"/>
        </w:rPr>
      </w:pPr>
      <w:r w:rsidRPr="0033560D">
        <w:rPr>
          <w:i/>
        </w:rPr>
        <w:t xml:space="preserve">Za pobyt dieťaťa v materskej škole bez právnej subjektivity zriadenej </w:t>
      </w:r>
      <w:r>
        <w:rPr>
          <w:i/>
        </w:rPr>
        <w:t>obcou</w:t>
      </w:r>
      <w:r w:rsidRPr="0033560D">
        <w:rPr>
          <w:i/>
        </w:rPr>
        <w:t xml:space="preserve"> prispieva zákonný zástupca na čiastočnú úhradu výdavkov materskej školy mesačne  na jedno dieťa sumou </w:t>
      </w:r>
      <w:r>
        <w:rPr>
          <w:i/>
        </w:rPr>
        <w:t xml:space="preserve">15 € </w:t>
      </w:r>
      <w:r w:rsidRPr="001502B6">
        <w:rPr>
          <w:b/>
          <w:i/>
        </w:rPr>
        <w:t>s trvalým pobytom mimo územia Obce Zlaté Klasy</w:t>
      </w:r>
      <w:r>
        <w:rPr>
          <w:i/>
        </w:rPr>
        <w:t>.</w:t>
      </w:r>
    </w:p>
    <w:p w:rsidR="0046771A" w:rsidRPr="0033560D" w:rsidRDefault="0046771A" w:rsidP="0046771A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:rsidR="0046771A" w:rsidRPr="0033560D" w:rsidRDefault="0046771A" w:rsidP="0046771A">
      <w:pPr>
        <w:jc w:val="center"/>
        <w:rPr>
          <w:b/>
          <w:i/>
        </w:rPr>
      </w:pPr>
      <w:r w:rsidRPr="0033560D">
        <w:rPr>
          <w:b/>
          <w:i/>
        </w:rPr>
        <w:t>§ 3</w:t>
      </w:r>
    </w:p>
    <w:p w:rsidR="0046771A" w:rsidRPr="0033560D" w:rsidRDefault="0046771A" w:rsidP="0046771A">
      <w:pPr>
        <w:jc w:val="center"/>
        <w:rPr>
          <w:b/>
          <w:i/>
        </w:rPr>
      </w:pPr>
      <w:r w:rsidRPr="0033560D">
        <w:rPr>
          <w:b/>
          <w:i/>
        </w:rPr>
        <w:t>Neuhrádzanie príspevku</w:t>
      </w:r>
    </w:p>
    <w:p w:rsidR="0046771A" w:rsidRPr="0033560D" w:rsidRDefault="0046771A" w:rsidP="0046771A">
      <w:pPr>
        <w:autoSpaceDE w:val="0"/>
        <w:autoSpaceDN w:val="0"/>
        <w:adjustRightInd w:val="0"/>
        <w:rPr>
          <w:i/>
        </w:rPr>
      </w:pPr>
      <w:r w:rsidRPr="0033560D">
        <w:rPr>
          <w:i/>
        </w:rPr>
        <w:t xml:space="preserve"> </w:t>
      </w:r>
    </w:p>
    <w:p w:rsidR="0046771A" w:rsidRDefault="0046771A" w:rsidP="0046771A">
      <w:pPr>
        <w:numPr>
          <w:ilvl w:val="0"/>
          <w:numId w:val="8"/>
        </w:numPr>
        <w:shd w:val="clear" w:color="auto" w:fill="FFFFFF"/>
        <w:spacing w:before="5"/>
        <w:jc w:val="both"/>
        <w:rPr>
          <w:i/>
        </w:rPr>
      </w:pPr>
      <w:r w:rsidRPr="0033560D">
        <w:rPr>
          <w:i/>
        </w:rPr>
        <w:t>Príspevok v materskej škole sa neuhrádza za dieťa, ktoré spĺňa podmienky uvedené v § 28 ods.7</w:t>
      </w:r>
      <w:r>
        <w:rPr>
          <w:i/>
        </w:rPr>
        <w:t xml:space="preserve"> školského zákona a to:</w:t>
      </w:r>
    </w:p>
    <w:p w:rsidR="0046771A" w:rsidRDefault="0046771A" w:rsidP="0046771A">
      <w:pPr>
        <w:shd w:val="clear" w:color="auto" w:fill="FFFFFF"/>
        <w:spacing w:before="5"/>
        <w:ind w:left="365"/>
        <w:jc w:val="both"/>
        <w:rPr>
          <w:i/>
        </w:rPr>
      </w:pPr>
      <w:r>
        <w:rPr>
          <w:i/>
        </w:rPr>
        <w:t>a/ dieťa, ktoré má jeden rok pred plnením povinnej školskej dochádzky</w:t>
      </w:r>
    </w:p>
    <w:p w:rsidR="0046771A" w:rsidRDefault="0046771A" w:rsidP="0046771A">
      <w:pPr>
        <w:shd w:val="clear" w:color="auto" w:fill="FFFFFF"/>
        <w:spacing w:before="5"/>
        <w:ind w:left="365"/>
        <w:jc w:val="both"/>
        <w:rPr>
          <w:i/>
        </w:rPr>
      </w:pPr>
      <w:r>
        <w:rPr>
          <w:i/>
        </w:rPr>
        <w:t>b/ ak zákonný zástupca dieťaťa predloží riaditeľovi materskej školy doklad o tom, že je poberateľom dávky v hmotnej núdzi a príspevkov k dávke v hmotnej núdzi.</w:t>
      </w:r>
    </w:p>
    <w:p w:rsidR="0046771A" w:rsidRPr="0033560D" w:rsidRDefault="0046771A" w:rsidP="0046771A">
      <w:pPr>
        <w:autoSpaceDE w:val="0"/>
        <w:autoSpaceDN w:val="0"/>
        <w:adjustRightInd w:val="0"/>
        <w:ind w:left="365"/>
        <w:jc w:val="both"/>
        <w:rPr>
          <w:rFonts w:ascii="Helvetica" w:hAnsi="Helvetica" w:cs="Helvetica"/>
          <w:i/>
          <w:sz w:val="22"/>
          <w:szCs w:val="22"/>
        </w:rPr>
      </w:pPr>
      <w:r w:rsidRPr="0033560D">
        <w:rPr>
          <w:i/>
        </w:rPr>
        <w:lastRenderedPageBreak/>
        <w:t xml:space="preserve">Žiadateľ je povinný písomne oznámiť </w:t>
      </w:r>
      <w:r>
        <w:rPr>
          <w:i/>
        </w:rPr>
        <w:t>obci</w:t>
      </w:r>
      <w:r w:rsidRPr="0033560D">
        <w:rPr>
          <w:i/>
        </w:rPr>
        <w:t xml:space="preserve"> skutočnosť, že prestal byť poberateľom dávky a príspevkov do ôsmich dní odo dňa, keď nastala skutočnosť.</w:t>
      </w:r>
    </w:p>
    <w:p w:rsidR="0046771A" w:rsidRPr="0033560D" w:rsidRDefault="0046771A" w:rsidP="0046771A">
      <w:pPr>
        <w:autoSpaceDE w:val="0"/>
        <w:autoSpaceDN w:val="0"/>
        <w:adjustRightInd w:val="0"/>
        <w:ind w:left="365"/>
        <w:jc w:val="both"/>
        <w:rPr>
          <w:rFonts w:ascii="Helvetica" w:hAnsi="Helvetica" w:cs="Helvetica"/>
          <w:i/>
          <w:sz w:val="22"/>
          <w:szCs w:val="22"/>
        </w:rPr>
      </w:pPr>
      <w:r w:rsidRPr="0033560D">
        <w:rPr>
          <w:i/>
        </w:rPr>
        <w:t xml:space="preserve">V prípade nesplnenia si povinnosti uvedenej v bode </w:t>
      </w:r>
      <w:r>
        <w:rPr>
          <w:i/>
        </w:rPr>
        <w:t>b</w:t>
      </w:r>
      <w:r w:rsidRPr="0033560D">
        <w:rPr>
          <w:i/>
        </w:rPr>
        <w:t>) je žiadateľ povinný uhradiť príspevok za obdobie, za ktoré príspevok nebol uhradený.</w:t>
      </w:r>
    </w:p>
    <w:p w:rsidR="0046771A" w:rsidRDefault="0046771A" w:rsidP="0046771A">
      <w:pPr>
        <w:shd w:val="clear" w:color="auto" w:fill="FFFFFF"/>
        <w:spacing w:before="5"/>
        <w:ind w:left="365"/>
        <w:jc w:val="both"/>
        <w:rPr>
          <w:i/>
        </w:rPr>
      </w:pPr>
    </w:p>
    <w:p w:rsidR="0046771A" w:rsidRDefault="0046771A" w:rsidP="0046771A">
      <w:pPr>
        <w:shd w:val="clear" w:color="auto" w:fill="FFFFFF"/>
        <w:spacing w:before="5"/>
        <w:ind w:left="365"/>
        <w:jc w:val="both"/>
        <w:rPr>
          <w:i/>
        </w:rPr>
      </w:pPr>
      <w:r>
        <w:rPr>
          <w:i/>
        </w:rPr>
        <w:t>c/ dieťa, ktoré je umiestnené v zariadení na základe rozhodnutia súdu.</w:t>
      </w:r>
    </w:p>
    <w:p w:rsidR="0046771A" w:rsidRDefault="0046771A" w:rsidP="0046771A">
      <w:pPr>
        <w:shd w:val="clear" w:color="auto" w:fill="FFFFFF"/>
        <w:spacing w:before="5"/>
        <w:ind w:left="365"/>
        <w:jc w:val="both"/>
        <w:rPr>
          <w:i/>
        </w:rPr>
      </w:pPr>
    </w:p>
    <w:p w:rsidR="0046771A" w:rsidRPr="0033560D" w:rsidRDefault="0046771A" w:rsidP="0046771A">
      <w:pPr>
        <w:numPr>
          <w:ilvl w:val="0"/>
          <w:numId w:val="8"/>
        </w:numPr>
        <w:shd w:val="clear" w:color="auto" w:fill="FFFFFF"/>
        <w:spacing w:before="5"/>
        <w:jc w:val="both"/>
        <w:rPr>
          <w:i/>
        </w:rPr>
      </w:pPr>
      <w:r>
        <w:rPr>
          <w:i/>
        </w:rPr>
        <w:t xml:space="preserve">Príspevok sa neuhrádza za dieťa, v zmysle </w:t>
      </w:r>
      <w:r w:rsidRPr="0033560D">
        <w:rPr>
          <w:i/>
        </w:rPr>
        <w:t> § 28 ods. 8 písm.</w:t>
      </w:r>
      <w:r w:rsidR="00C779A7">
        <w:rPr>
          <w:i/>
        </w:rPr>
        <w:t xml:space="preserve"> </w:t>
      </w:r>
      <w:r>
        <w:rPr>
          <w:i/>
        </w:rPr>
        <w:t>b</w:t>
      </w:r>
      <w:r w:rsidRPr="0033560D">
        <w:rPr>
          <w:i/>
        </w:rPr>
        <w:t xml:space="preserve"> školského zákona</w:t>
      </w:r>
      <w:r>
        <w:rPr>
          <w:i/>
        </w:rPr>
        <w:t>, ktoré  nedochádzalo do materskej školy v čase školských prázdnin alebo bola prerušená prevádzka materskej školy zapríčinená zriaďovateľom alebo inými závažnými dôvodmi.</w:t>
      </w:r>
    </w:p>
    <w:p w:rsidR="0046771A" w:rsidRPr="0033560D" w:rsidRDefault="0046771A" w:rsidP="0046771A">
      <w:pPr>
        <w:numPr>
          <w:ilvl w:val="0"/>
          <w:numId w:val="8"/>
        </w:numPr>
        <w:jc w:val="both"/>
        <w:rPr>
          <w:i/>
        </w:rPr>
      </w:pPr>
      <w:r>
        <w:rPr>
          <w:i/>
        </w:rPr>
        <w:t xml:space="preserve">Obec </w:t>
      </w:r>
      <w:r w:rsidRPr="0033560D">
        <w:rPr>
          <w:i/>
        </w:rPr>
        <w:t>rozhodne o neuhrádzaní príspevku v zmysle § 28 ods. 8 písm.</w:t>
      </w:r>
      <w:r w:rsidR="00C779A7">
        <w:rPr>
          <w:i/>
        </w:rPr>
        <w:t xml:space="preserve"> </w:t>
      </w:r>
      <w:r w:rsidRPr="0033560D">
        <w:rPr>
          <w:i/>
        </w:rPr>
        <w:t>a) školského zákona</w:t>
      </w:r>
      <w:r>
        <w:rPr>
          <w:i/>
        </w:rPr>
        <w:t xml:space="preserve"> pre dieťa, ktoré má prerušenú dochádzku do materskej školy na viac ako 30 po sebe nasledujúcich kal. dní z dôvodu choroby alebo rodinných dôvodov preukázateľným spôsobom</w:t>
      </w:r>
      <w:r w:rsidRPr="0033560D">
        <w:rPr>
          <w:i/>
        </w:rPr>
        <w:t xml:space="preserve"> po predložení :</w:t>
      </w:r>
    </w:p>
    <w:p w:rsidR="0046771A" w:rsidRPr="0033560D" w:rsidRDefault="0046771A" w:rsidP="0046771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i/>
        </w:rPr>
      </w:pPr>
      <w:r w:rsidRPr="0033560D">
        <w:rPr>
          <w:rFonts w:ascii="TimesNewRomanPSMT" w:hAnsi="TimesNewRomanPSMT" w:cs="TimesNewRomanPSMT"/>
          <w:i/>
        </w:rPr>
        <w:t xml:space="preserve">žiadosti zákonného zástupcu </w:t>
      </w:r>
    </w:p>
    <w:p w:rsidR="0046771A" w:rsidRPr="0033560D" w:rsidRDefault="0046771A" w:rsidP="0046771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i/>
        </w:rPr>
      </w:pPr>
      <w:r w:rsidRPr="0033560D">
        <w:rPr>
          <w:rFonts w:ascii="TimesNewRomanPSMT" w:hAnsi="TimesNewRomanPSMT" w:cs="TimesNewRomanPSMT"/>
          <w:i/>
        </w:rPr>
        <w:t>dokladu o trvaní choroby</w:t>
      </w:r>
    </w:p>
    <w:p w:rsidR="0046771A" w:rsidRDefault="0046771A" w:rsidP="0046771A">
      <w:pPr>
        <w:numPr>
          <w:ilvl w:val="0"/>
          <w:numId w:val="8"/>
        </w:numPr>
        <w:shd w:val="clear" w:color="auto" w:fill="FFFFFF"/>
        <w:spacing w:before="5"/>
        <w:jc w:val="both"/>
        <w:rPr>
          <w:rFonts w:ascii="TimesNewRomanPSMT" w:hAnsi="TimesNewRomanPSMT" w:cs="TimesNewRomanPSMT"/>
          <w:i/>
        </w:rPr>
      </w:pPr>
      <w:r w:rsidRPr="0033560D">
        <w:rPr>
          <w:rFonts w:ascii="TimesNewRomanPSMT" w:hAnsi="TimesNewRomanPSMT" w:cs="TimesNewRomanPSMT"/>
          <w:i/>
        </w:rPr>
        <w:t>Na neúplné žiadosti, alebo žiadosti, ktoré nebudú obsahovať predpísané doklady sa neprihliada.</w:t>
      </w:r>
    </w:p>
    <w:p w:rsidR="0046771A" w:rsidRDefault="0046771A" w:rsidP="0046771A">
      <w:pPr>
        <w:jc w:val="center"/>
        <w:rPr>
          <w:rFonts w:ascii="TimesNewRomanPSMT" w:hAnsi="TimesNewRomanPSMT" w:cs="TimesNewRomanPSMT"/>
          <w:b/>
          <w:i/>
        </w:rPr>
      </w:pPr>
    </w:p>
    <w:p w:rsidR="0046771A" w:rsidRPr="0033560D" w:rsidRDefault="0046771A" w:rsidP="0046771A">
      <w:pPr>
        <w:jc w:val="center"/>
        <w:rPr>
          <w:b/>
          <w:bCs/>
          <w:i/>
        </w:rPr>
      </w:pPr>
      <w:r w:rsidRPr="0033560D">
        <w:rPr>
          <w:b/>
          <w:bCs/>
          <w:i/>
        </w:rPr>
        <w:t>§ 4</w:t>
      </w:r>
    </w:p>
    <w:p w:rsidR="0046771A" w:rsidRPr="0033560D" w:rsidRDefault="0046771A" w:rsidP="0046771A">
      <w:pPr>
        <w:jc w:val="center"/>
        <w:rPr>
          <w:i/>
        </w:rPr>
      </w:pPr>
      <w:r w:rsidRPr="0033560D">
        <w:rPr>
          <w:b/>
          <w:bCs/>
          <w:i/>
        </w:rPr>
        <w:t>Platenie príspevku</w:t>
      </w:r>
    </w:p>
    <w:p w:rsidR="0046771A" w:rsidRPr="0033560D" w:rsidRDefault="0046771A" w:rsidP="0046771A">
      <w:pPr>
        <w:pStyle w:val="Normlnywebov"/>
        <w:spacing w:before="0" w:beforeAutospacing="0" w:after="0" w:afterAutospacing="0"/>
        <w:rPr>
          <w:i/>
        </w:rPr>
      </w:pPr>
    </w:p>
    <w:p w:rsidR="0046771A" w:rsidRPr="0033560D" w:rsidRDefault="0046771A" w:rsidP="0046771A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Príspevok sa uhrádza vopred do 20.dňa v kalendárnom mesiaci.</w:t>
      </w:r>
    </w:p>
    <w:p w:rsidR="0046771A" w:rsidRPr="0033560D" w:rsidRDefault="0046771A" w:rsidP="0046771A">
      <w:pPr>
        <w:pStyle w:val="Normlnywebov"/>
        <w:spacing w:before="0" w:beforeAutospacing="0" w:after="0" w:afterAutospacing="0"/>
        <w:jc w:val="center"/>
        <w:rPr>
          <w:b/>
          <w:bCs/>
          <w:i/>
        </w:rPr>
      </w:pPr>
      <w:bookmarkStart w:id="1" w:name="druha_cast"/>
      <w:bookmarkEnd w:id="1"/>
    </w:p>
    <w:p w:rsidR="00C84782" w:rsidRDefault="00C84782" w:rsidP="0046771A">
      <w:pPr>
        <w:pStyle w:val="Normlnywebov"/>
        <w:spacing w:before="0" w:beforeAutospacing="0" w:after="0" w:afterAutospacing="0"/>
        <w:jc w:val="center"/>
        <w:rPr>
          <w:b/>
          <w:bCs/>
          <w:i/>
        </w:rPr>
      </w:pPr>
    </w:p>
    <w:p w:rsidR="0046771A" w:rsidRPr="0033560D" w:rsidRDefault="0046771A" w:rsidP="0046771A">
      <w:pPr>
        <w:pStyle w:val="Normlnywebov"/>
        <w:spacing w:before="0" w:beforeAutospacing="0" w:after="0" w:afterAutospacing="0"/>
        <w:jc w:val="center"/>
        <w:rPr>
          <w:b/>
          <w:bCs/>
          <w:i/>
        </w:rPr>
      </w:pPr>
      <w:r w:rsidRPr="0033560D">
        <w:rPr>
          <w:b/>
          <w:bCs/>
          <w:i/>
        </w:rPr>
        <w:t>DRUHÁ ČASŤ</w:t>
      </w:r>
    </w:p>
    <w:p w:rsidR="0046771A" w:rsidRPr="0033560D" w:rsidRDefault="0046771A" w:rsidP="0046771A">
      <w:pPr>
        <w:jc w:val="center"/>
        <w:rPr>
          <w:b/>
          <w:i/>
        </w:rPr>
      </w:pPr>
      <w:r w:rsidRPr="0033560D">
        <w:rPr>
          <w:b/>
          <w:i/>
        </w:rPr>
        <w:t>§ 5</w:t>
      </w:r>
    </w:p>
    <w:p w:rsidR="0046771A" w:rsidRPr="0033560D" w:rsidRDefault="0046771A" w:rsidP="0046771A">
      <w:pPr>
        <w:jc w:val="center"/>
        <w:rPr>
          <w:b/>
          <w:i/>
        </w:rPr>
      </w:pPr>
      <w:r w:rsidRPr="0033560D">
        <w:rPr>
          <w:b/>
          <w:i/>
        </w:rPr>
        <w:t xml:space="preserve">Príspevok na čiastočnú úhradu nákladov spojených so štúdiom </w:t>
      </w:r>
    </w:p>
    <w:p w:rsidR="0046771A" w:rsidRPr="0033560D" w:rsidRDefault="0046771A" w:rsidP="0046771A">
      <w:pPr>
        <w:jc w:val="center"/>
        <w:rPr>
          <w:b/>
          <w:bCs/>
          <w:i/>
        </w:rPr>
      </w:pPr>
      <w:r w:rsidRPr="0033560D">
        <w:rPr>
          <w:b/>
          <w:i/>
        </w:rPr>
        <w:t xml:space="preserve">v základnej umeleckej škole </w:t>
      </w:r>
      <w:r w:rsidRPr="0033560D">
        <w:rPr>
          <w:b/>
          <w:bCs/>
          <w:i/>
        </w:rPr>
        <w:t xml:space="preserve"> </w:t>
      </w:r>
    </w:p>
    <w:p w:rsidR="0046771A" w:rsidRPr="0033560D" w:rsidRDefault="0046771A" w:rsidP="0046771A">
      <w:pPr>
        <w:rPr>
          <w:b/>
          <w:bCs/>
          <w:i/>
        </w:rPr>
      </w:pPr>
    </w:p>
    <w:p w:rsidR="0046771A" w:rsidRDefault="0046771A" w:rsidP="0046771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i/>
        </w:rPr>
      </w:pPr>
      <w:r w:rsidRPr="0033560D">
        <w:rPr>
          <w:i/>
        </w:rPr>
        <w:t xml:space="preserve">Na čiastočnú úhradu nákladov spojených so štúdiom v základnej umeleckej škole  zriadenej </w:t>
      </w:r>
      <w:r>
        <w:rPr>
          <w:i/>
        </w:rPr>
        <w:t>Obcou</w:t>
      </w:r>
      <w:r w:rsidRPr="0033560D">
        <w:rPr>
          <w:i/>
        </w:rPr>
        <w:t xml:space="preserve"> prispieva zákonný zástupca žiaka</w:t>
      </w:r>
      <w:r>
        <w:rPr>
          <w:i/>
        </w:rPr>
        <w:t>:</w:t>
      </w:r>
    </w:p>
    <w:p w:rsidR="00066C50" w:rsidRPr="0033560D" w:rsidRDefault="00066C50" w:rsidP="00066C50">
      <w:pPr>
        <w:autoSpaceDE w:val="0"/>
        <w:autoSpaceDN w:val="0"/>
        <w:adjustRightInd w:val="0"/>
        <w:ind w:left="365"/>
        <w:jc w:val="both"/>
        <w:rPr>
          <w:i/>
        </w:rPr>
      </w:pPr>
      <w:r>
        <w:rPr>
          <w:i/>
        </w:rPr>
        <w:t xml:space="preserve">    </w:t>
      </w:r>
    </w:p>
    <w:p w:rsidR="0046771A" w:rsidRPr="00066C50" w:rsidRDefault="0046771A" w:rsidP="0046771A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33560D">
        <w:rPr>
          <w:rFonts w:ascii="TimesNewRomanPSMT" w:hAnsi="TimesNewRomanPSMT" w:cs="TimesNewRomanPSMT"/>
          <w:i/>
        </w:rPr>
        <w:t xml:space="preserve">v prípravnom štúdiu </w:t>
      </w:r>
      <w:r w:rsidR="00066C50">
        <w:rPr>
          <w:rFonts w:ascii="TimesNewRomanPSMT" w:hAnsi="TimesNewRomanPSMT" w:cs="TimesNewRomanPSMT"/>
          <w:i/>
        </w:rPr>
        <w:t xml:space="preserve">pre MŠ </w:t>
      </w:r>
      <w:r w:rsidRPr="0033560D">
        <w:rPr>
          <w:rFonts w:ascii="TimesNewRomanPSMT" w:hAnsi="TimesNewRomanPSMT" w:cs="TimesNewRomanPSMT"/>
          <w:i/>
        </w:rPr>
        <w:t>v skupin</w:t>
      </w:r>
      <w:r w:rsidR="00066C50">
        <w:rPr>
          <w:rFonts w:ascii="TimesNewRomanPSMT" w:hAnsi="TimesNewRomanPSMT" w:cs="TimesNewRomanPSMT"/>
          <w:i/>
        </w:rPr>
        <w:t>ovom vyučovaní mesačne sumou 2,40</w:t>
      </w:r>
      <w:r w:rsidRPr="0033560D">
        <w:rPr>
          <w:rFonts w:ascii="TimesNewRomanPSMT" w:hAnsi="TimesNewRomanPSMT" w:cs="TimesNewRomanPSMT"/>
          <w:i/>
        </w:rPr>
        <w:t xml:space="preserve"> </w:t>
      </w:r>
      <w:r w:rsidRPr="0033560D">
        <w:rPr>
          <w:i/>
        </w:rPr>
        <w:t>€,</w:t>
      </w:r>
      <w:r w:rsidRPr="0033560D">
        <w:rPr>
          <w:rFonts w:ascii="TimesNewRomanPSMT" w:hAnsi="TimesNewRomanPSMT" w:cs="TimesNewRomanPSMT"/>
          <w:i/>
        </w:rPr>
        <w:t xml:space="preserve"> </w:t>
      </w:r>
    </w:p>
    <w:p w:rsidR="00066C50" w:rsidRPr="00066C50" w:rsidRDefault="00066C50" w:rsidP="00066C50">
      <w:pPr>
        <w:pStyle w:val="Odsekzoznamu"/>
        <w:numPr>
          <w:ilvl w:val="0"/>
          <w:numId w:val="4"/>
        </w:numPr>
        <w:rPr>
          <w:i/>
          <w:sz w:val="20"/>
          <w:szCs w:val="20"/>
        </w:rPr>
      </w:pPr>
      <w:r w:rsidRPr="00066C50">
        <w:rPr>
          <w:i/>
          <w:sz w:val="22"/>
          <w:szCs w:val="20"/>
        </w:rPr>
        <w:t>v prípravnom štúdiu v skupino</w:t>
      </w:r>
      <w:r>
        <w:rPr>
          <w:i/>
          <w:sz w:val="22"/>
          <w:szCs w:val="20"/>
        </w:rPr>
        <w:t>vom vyučovaní mesačne sumou 4,00</w:t>
      </w:r>
      <w:r w:rsidRPr="00066C50">
        <w:rPr>
          <w:i/>
          <w:sz w:val="22"/>
          <w:szCs w:val="20"/>
        </w:rPr>
        <w:t xml:space="preserve"> €, </w:t>
      </w:r>
    </w:p>
    <w:p w:rsidR="0046771A" w:rsidRPr="0033560D" w:rsidRDefault="0046771A" w:rsidP="0046771A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33560D">
        <w:rPr>
          <w:rFonts w:ascii="TimesNewRomanPSMT" w:hAnsi="TimesNewRomanPSMT" w:cs="TimesNewRomanPSMT"/>
          <w:i/>
        </w:rPr>
        <w:t xml:space="preserve">v prípravnom štúdiu </w:t>
      </w:r>
      <w:r w:rsidRPr="0033560D">
        <w:rPr>
          <w:i/>
        </w:rPr>
        <w:t>v individuálnom vyučovaní mesačne sumou</w:t>
      </w:r>
      <w:r>
        <w:rPr>
          <w:i/>
        </w:rPr>
        <w:t xml:space="preserve"> </w:t>
      </w:r>
      <w:r w:rsidRPr="0033560D">
        <w:rPr>
          <w:i/>
        </w:rPr>
        <w:t xml:space="preserve"> </w:t>
      </w:r>
      <w:r w:rsidR="00066C50">
        <w:rPr>
          <w:i/>
        </w:rPr>
        <w:t>3,20</w:t>
      </w:r>
      <w:r w:rsidRPr="0033560D">
        <w:rPr>
          <w:i/>
        </w:rPr>
        <w:t xml:space="preserve"> €,</w:t>
      </w:r>
    </w:p>
    <w:p w:rsidR="0046771A" w:rsidRPr="0033560D" w:rsidRDefault="0046771A" w:rsidP="0046771A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33560D">
        <w:rPr>
          <w:rFonts w:ascii="TimesNewRomanPSMT" w:hAnsi="TimesNewRomanPSMT" w:cs="TimesNewRomanPSMT"/>
          <w:i/>
        </w:rPr>
        <w:t>v základnom štúdiu</w:t>
      </w:r>
      <w:r>
        <w:rPr>
          <w:rFonts w:ascii="TimesNewRomanPSMT" w:hAnsi="TimesNewRomanPSMT" w:cs="TimesNewRomanPSMT"/>
          <w:i/>
        </w:rPr>
        <w:t xml:space="preserve"> I.</w:t>
      </w:r>
      <w:r w:rsidR="00C779A7">
        <w:rPr>
          <w:rFonts w:ascii="TimesNewRomanPSMT" w:hAnsi="TimesNewRomanPSMT" w:cs="TimesNewRomanPSMT"/>
          <w:i/>
        </w:rPr>
        <w:t xml:space="preserve"> </w:t>
      </w:r>
      <w:r w:rsidR="00B60C90">
        <w:rPr>
          <w:rFonts w:ascii="TimesNewRomanPSMT" w:hAnsi="TimesNewRomanPSMT" w:cs="TimesNewRomanPSMT"/>
          <w:i/>
        </w:rPr>
        <w:t>stupňa</w:t>
      </w:r>
      <w:r>
        <w:rPr>
          <w:rFonts w:ascii="TimesNewRomanPSMT" w:hAnsi="TimesNewRomanPSMT" w:cs="TimesNewRomanPSMT"/>
          <w:i/>
        </w:rPr>
        <w:t xml:space="preserve"> </w:t>
      </w:r>
      <w:r w:rsidRPr="0033560D">
        <w:rPr>
          <w:rFonts w:ascii="TimesNewRomanPSMT" w:hAnsi="TimesNewRomanPSMT" w:cs="TimesNewRomanPSMT"/>
          <w:i/>
        </w:rPr>
        <w:t xml:space="preserve">v skupinovom vyučovaní mesačne sumou  </w:t>
      </w:r>
      <w:r w:rsidR="00066C50">
        <w:rPr>
          <w:rFonts w:ascii="TimesNewRomanPSMT" w:hAnsi="TimesNewRomanPSMT" w:cs="TimesNewRomanPSMT"/>
          <w:i/>
        </w:rPr>
        <w:t>4,60</w:t>
      </w:r>
      <w:r w:rsidRPr="0033560D">
        <w:rPr>
          <w:rFonts w:ascii="TimesNewRomanPSMT" w:hAnsi="TimesNewRomanPSMT" w:cs="TimesNewRomanPSMT"/>
          <w:i/>
        </w:rPr>
        <w:t xml:space="preserve"> </w:t>
      </w:r>
      <w:r w:rsidRPr="0033560D">
        <w:rPr>
          <w:i/>
        </w:rPr>
        <w:t>€,</w:t>
      </w:r>
      <w:r w:rsidRPr="0033560D">
        <w:rPr>
          <w:rFonts w:ascii="TimesNewRomanPSMT" w:hAnsi="TimesNewRomanPSMT" w:cs="TimesNewRomanPSMT"/>
          <w:i/>
        </w:rPr>
        <w:t xml:space="preserve"> </w:t>
      </w:r>
    </w:p>
    <w:p w:rsidR="0046771A" w:rsidRPr="0033560D" w:rsidRDefault="00B60C90" w:rsidP="0046771A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TimesNewRomanPSMT" w:hAnsi="TimesNewRomanPSMT" w:cs="TimesNewRomanPSMT"/>
          <w:i/>
        </w:rPr>
        <w:t>v základnom štúdiu I. stupňa</w:t>
      </w:r>
      <w:r w:rsidR="0046771A">
        <w:rPr>
          <w:rFonts w:ascii="TimesNewRomanPSMT" w:hAnsi="TimesNewRomanPSMT" w:cs="TimesNewRomanPSMT"/>
          <w:i/>
        </w:rPr>
        <w:t xml:space="preserve"> </w:t>
      </w:r>
      <w:r w:rsidR="0046771A" w:rsidRPr="0033560D">
        <w:rPr>
          <w:i/>
        </w:rPr>
        <w:t xml:space="preserve">v individuálnom vyučovaní mesačne sumou  </w:t>
      </w:r>
      <w:r w:rsidR="00066C50">
        <w:rPr>
          <w:i/>
        </w:rPr>
        <w:t>6,20</w:t>
      </w:r>
      <w:r w:rsidR="0046771A" w:rsidRPr="0033560D">
        <w:rPr>
          <w:i/>
        </w:rPr>
        <w:t xml:space="preserve"> €,</w:t>
      </w:r>
    </w:p>
    <w:p w:rsidR="0046771A" w:rsidRPr="0033560D" w:rsidRDefault="0046771A" w:rsidP="0046771A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33560D">
        <w:rPr>
          <w:rFonts w:ascii="TimesNewRomanPSMT" w:hAnsi="TimesNewRomanPSMT" w:cs="TimesNewRomanPSMT"/>
          <w:i/>
        </w:rPr>
        <w:t>v základnom štúdiu</w:t>
      </w:r>
      <w:r>
        <w:rPr>
          <w:rFonts w:ascii="TimesNewRomanPSMT" w:hAnsi="TimesNewRomanPSMT" w:cs="TimesNewRomanPSMT"/>
          <w:i/>
        </w:rPr>
        <w:t xml:space="preserve"> II.</w:t>
      </w:r>
      <w:r w:rsidR="00C779A7">
        <w:rPr>
          <w:rFonts w:ascii="TimesNewRomanPSMT" w:hAnsi="TimesNewRomanPSMT" w:cs="TimesNewRomanPSMT"/>
          <w:i/>
        </w:rPr>
        <w:t xml:space="preserve"> </w:t>
      </w:r>
      <w:r w:rsidR="00B60C90">
        <w:rPr>
          <w:rFonts w:ascii="TimesNewRomanPSMT" w:hAnsi="TimesNewRomanPSMT" w:cs="TimesNewRomanPSMT"/>
          <w:i/>
        </w:rPr>
        <w:t xml:space="preserve">stupňa </w:t>
      </w:r>
      <w:r w:rsidRPr="0033560D">
        <w:rPr>
          <w:rFonts w:ascii="TimesNewRomanPSMT" w:hAnsi="TimesNewRomanPSMT" w:cs="TimesNewRomanPSMT"/>
          <w:i/>
        </w:rPr>
        <w:t xml:space="preserve">v skupinovom vyučovaní mesačne sumou  </w:t>
      </w:r>
      <w:r w:rsidR="00066C50">
        <w:rPr>
          <w:rFonts w:ascii="TimesNewRomanPSMT" w:hAnsi="TimesNewRomanPSMT" w:cs="TimesNewRomanPSMT"/>
          <w:i/>
        </w:rPr>
        <w:t>4,60</w:t>
      </w:r>
      <w:r w:rsidRPr="0033560D">
        <w:rPr>
          <w:rFonts w:ascii="TimesNewRomanPSMT" w:hAnsi="TimesNewRomanPSMT" w:cs="TimesNewRomanPSMT"/>
          <w:i/>
        </w:rPr>
        <w:t xml:space="preserve"> </w:t>
      </w:r>
      <w:r w:rsidRPr="0033560D">
        <w:rPr>
          <w:i/>
        </w:rPr>
        <w:t>€,</w:t>
      </w:r>
      <w:r w:rsidRPr="0033560D">
        <w:rPr>
          <w:rFonts w:ascii="TimesNewRomanPSMT" w:hAnsi="TimesNewRomanPSMT" w:cs="TimesNewRomanPSMT"/>
          <w:i/>
        </w:rPr>
        <w:t xml:space="preserve"> </w:t>
      </w:r>
    </w:p>
    <w:p w:rsidR="0046771A" w:rsidRPr="003A7D46" w:rsidRDefault="00B60C90" w:rsidP="0046771A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TimesNewRomanPSMT" w:hAnsi="TimesNewRomanPSMT" w:cs="TimesNewRomanPSMT"/>
          <w:i/>
        </w:rPr>
        <w:t>v základnom štúdiu II. stupňa</w:t>
      </w:r>
      <w:r w:rsidR="0046771A">
        <w:rPr>
          <w:rFonts w:ascii="TimesNewRomanPSMT" w:hAnsi="TimesNewRomanPSMT" w:cs="TimesNewRomanPSMT"/>
          <w:i/>
        </w:rPr>
        <w:t xml:space="preserve"> </w:t>
      </w:r>
      <w:r w:rsidR="0046771A" w:rsidRPr="0033560D">
        <w:rPr>
          <w:i/>
        </w:rPr>
        <w:t xml:space="preserve">v individuálnom vyučovaní mesačne sumou  </w:t>
      </w:r>
      <w:r w:rsidR="003A7D46">
        <w:rPr>
          <w:i/>
        </w:rPr>
        <w:t>6,20</w:t>
      </w:r>
      <w:r w:rsidR="0046771A" w:rsidRPr="0033560D">
        <w:rPr>
          <w:i/>
        </w:rPr>
        <w:t xml:space="preserve"> €,</w:t>
      </w:r>
    </w:p>
    <w:p w:rsidR="003A7D46" w:rsidRPr="0033560D" w:rsidRDefault="003A7D46" w:rsidP="003A7D46">
      <w:pPr>
        <w:autoSpaceDE w:val="0"/>
        <w:autoSpaceDN w:val="0"/>
        <w:adjustRightInd w:val="0"/>
        <w:ind w:left="900"/>
        <w:jc w:val="both"/>
        <w:rPr>
          <w:rFonts w:ascii="Arial" w:hAnsi="Arial" w:cs="Arial"/>
          <w:i/>
          <w:sz w:val="20"/>
          <w:szCs w:val="20"/>
        </w:rPr>
      </w:pPr>
    </w:p>
    <w:p w:rsidR="0046771A" w:rsidRPr="0033560D" w:rsidRDefault="0046771A" w:rsidP="0046771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i/>
        </w:rPr>
      </w:pPr>
      <w:r w:rsidRPr="0033560D">
        <w:rPr>
          <w:i/>
        </w:rPr>
        <w:t xml:space="preserve">Na čiastočnú úhradu nákladov spojených so štúdiom v základnej umeleckej škole  zriadenej </w:t>
      </w:r>
      <w:r>
        <w:rPr>
          <w:i/>
        </w:rPr>
        <w:t xml:space="preserve">Obcou </w:t>
      </w:r>
      <w:r w:rsidRPr="0033560D">
        <w:rPr>
          <w:i/>
        </w:rPr>
        <w:t xml:space="preserve"> prispieva dospelá osoba</w:t>
      </w:r>
    </w:p>
    <w:p w:rsidR="0046771A" w:rsidRPr="0033560D" w:rsidRDefault="003A7D46" w:rsidP="0046771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TimesNewRomanPSMT" w:hAnsi="TimesNewRomanPSMT" w:cs="TimesNewRomanPSMT"/>
          <w:i/>
        </w:rPr>
        <w:t xml:space="preserve">v štúdiu pre dospelú osobu študujúcu na VŠ, </w:t>
      </w:r>
      <w:r w:rsidR="0046771A">
        <w:rPr>
          <w:rFonts w:ascii="TimesNewRomanPSMT" w:hAnsi="TimesNewRomanPSMT" w:cs="TimesNewRomanPSMT"/>
          <w:i/>
        </w:rPr>
        <w:t xml:space="preserve"> </w:t>
      </w:r>
      <w:r>
        <w:rPr>
          <w:rFonts w:ascii="TimesNewRomanPSMT" w:hAnsi="TimesNewRomanPSMT" w:cs="TimesNewRomanPSMT"/>
          <w:i/>
        </w:rPr>
        <w:t>nezárobkovo činná mesačne sumou 6,20 €</w:t>
      </w:r>
    </w:p>
    <w:p w:rsidR="0046771A" w:rsidRPr="0033560D" w:rsidRDefault="0046771A" w:rsidP="0046771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33560D">
        <w:rPr>
          <w:rFonts w:ascii="TimesNewRomanPSMT" w:hAnsi="TimesNewRomanPSMT" w:cs="TimesNewRomanPSMT"/>
          <w:i/>
        </w:rPr>
        <w:t>v štúdiu</w:t>
      </w:r>
      <w:r w:rsidR="003A7D46">
        <w:rPr>
          <w:rFonts w:ascii="TimesNewRomanPSMT" w:hAnsi="TimesNewRomanPSMT" w:cs="TimesNewRomanPSMT"/>
          <w:i/>
        </w:rPr>
        <w:t xml:space="preserve"> pre dospelú zárobkovo činnú osobu  mesačne sumou 7,80</w:t>
      </w:r>
      <w:r w:rsidRPr="0033560D">
        <w:rPr>
          <w:rFonts w:ascii="TimesNewRomanPSMT" w:hAnsi="TimesNewRomanPSMT" w:cs="TimesNewRomanPSMT"/>
          <w:i/>
        </w:rPr>
        <w:t xml:space="preserve"> €.</w:t>
      </w:r>
    </w:p>
    <w:p w:rsidR="0046771A" w:rsidRPr="0033560D" w:rsidRDefault="0046771A" w:rsidP="0046771A">
      <w:pPr>
        <w:autoSpaceDE w:val="0"/>
        <w:autoSpaceDN w:val="0"/>
        <w:adjustRightInd w:val="0"/>
        <w:ind w:left="365"/>
        <w:jc w:val="both"/>
        <w:rPr>
          <w:rFonts w:ascii="Arial" w:hAnsi="Arial" w:cs="Arial"/>
          <w:i/>
          <w:sz w:val="20"/>
          <w:szCs w:val="20"/>
        </w:rPr>
      </w:pPr>
    </w:p>
    <w:p w:rsidR="0046771A" w:rsidRPr="0033560D" w:rsidRDefault="0046771A" w:rsidP="0046771A">
      <w:pPr>
        <w:jc w:val="center"/>
        <w:rPr>
          <w:b/>
          <w:i/>
        </w:rPr>
      </w:pPr>
      <w:r w:rsidRPr="0033560D">
        <w:rPr>
          <w:b/>
          <w:i/>
        </w:rPr>
        <w:t>§ 6</w:t>
      </w:r>
    </w:p>
    <w:p w:rsidR="0046771A" w:rsidRPr="0033560D" w:rsidRDefault="0046771A" w:rsidP="0046771A">
      <w:pPr>
        <w:jc w:val="center"/>
        <w:rPr>
          <w:b/>
          <w:i/>
        </w:rPr>
      </w:pPr>
      <w:r w:rsidRPr="0033560D">
        <w:rPr>
          <w:b/>
          <w:i/>
        </w:rPr>
        <w:t>Neuhrádzanie príspevku</w:t>
      </w:r>
    </w:p>
    <w:p w:rsidR="0046771A" w:rsidRPr="0033560D" w:rsidRDefault="0046771A" w:rsidP="0046771A">
      <w:pPr>
        <w:jc w:val="both"/>
        <w:rPr>
          <w:i/>
        </w:rPr>
      </w:pPr>
      <w:r w:rsidRPr="0033560D">
        <w:rPr>
          <w:i/>
        </w:rPr>
        <w:t xml:space="preserve"> </w:t>
      </w:r>
    </w:p>
    <w:p w:rsidR="0046771A" w:rsidRPr="0033560D" w:rsidRDefault="0046771A" w:rsidP="0046771A">
      <w:pPr>
        <w:numPr>
          <w:ilvl w:val="0"/>
          <w:numId w:val="10"/>
        </w:numPr>
        <w:shd w:val="clear" w:color="auto" w:fill="FFFFFF"/>
        <w:spacing w:before="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i/>
        </w:rPr>
        <w:t>Obec</w:t>
      </w:r>
      <w:r w:rsidRPr="0033560D">
        <w:rPr>
          <w:i/>
        </w:rPr>
        <w:t xml:space="preserve"> môže rozhodnúť o neuhrádzaní príspevku, ak plnoletý žiak alebo zákonný zástupca neplnoletého žiaka predloží písomnú žiadosť podľa § 3 bodu 2) písm.</w:t>
      </w:r>
      <w:r w:rsidR="00C779A7">
        <w:rPr>
          <w:i/>
        </w:rPr>
        <w:t xml:space="preserve"> </w:t>
      </w:r>
      <w:r w:rsidRPr="0033560D">
        <w:rPr>
          <w:i/>
        </w:rPr>
        <w:t>a) a doklad o tom, že je poberateľom dávky v hmotnej núdzi a príspevkov k dávke v hmotnej núdzi podľa osobitného predpisu.</w:t>
      </w:r>
      <w:r w:rsidRPr="0033560D">
        <w:rPr>
          <w:rFonts w:ascii="Arial" w:hAnsi="Arial" w:cs="Arial"/>
          <w:b/>
          <w:i/>
          <w:sz w:val="20"/>
          <w:szCs w:val="20"/>
        </w:rPr>
        <w:t>1)</w:t>
      </w:r>
    </w:p>
    <w:p w:rsidR="0046771A" w:rsidRPr="0033560D" w:rsidRDefault="0046771A" w:rsidP="0046771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Helvetica" w:hAnsi="Helvetica" w:cs="Helvetica"/>
          <w:i/>
          <w:sz w:val="22"/>
          <w:szCs w:val="22"/>
        </w:rPr>
      </w:pPr>
      <w:r w:rsidRPr="0033560D">
        <w:rPr>
          <w:i/>
        </w:rPr>
        <w:lastRenderedPageBreak/>
        <w:t xml:space="preserve">Žiadateľ je povinný písomne oznámiť </w:t>
      </w:r>
      <w:r>
        <w:rPr>
          <w:i/>
        </w:rPr>
        <w:t>obci</w:t>
      </w:r>
      <w:r w:rsidRPr="0033560D">
        <w:rPr>
          <w:i/>
        </w:rPr>
        <w:t xml:space="preserve"> skutočnosť, že prestal byť poberateľom dávky a príspevkov do ôsmich dní odo dňa, keď nastala skutočnosť.</w:t>
      </w:r>
    </w:p>
    <w:p w:rsidR="0046771A" w:rsidRPr="0033560D" w:rsidRDefault="0046771A" w:rsidP="0046771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Helvetica" w:hAnsi="Helvetica" w:cs="Helvetica"/>
          <w:i/>
          <w:sz w:val="22"/>
          <w:szCs w:val="22"/>
        </w:rPr>
      </w:pPr>
      <w:r w:rsidRPr="0033560D">
        <w:rPr>
          <w:i/>
        </w:rPr>
        <w:t>V prípade nesplnenia si povinnosti uvedenej v bode 2) je žiadateľ povinný uhradiť príspevok za obdobie, za ktoré príspevok nebol uhradený.</w:t>
      </w:r>
    </w:p>
    <w:p w:rsidR="0046771A" w:rsidRPr="0033560D" w:rsidRDefault="0046771A" w:rsidP="0046771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Helvetica" w:hAnsi="Helvetica" w:cs="Helvetica"/>
          <w:i/>
          <w:sz w:val="22"/>
          <w:szCs w:val="22"/>
        </w:rPr>
      </w:pPr>
      <w:r w:rsidRPr="0033560D">
        <w:rPr>
          <w:i/>
        </w:rPr>
        <w:t>Žiadateľ neuhrádza príspevok za kalendárny mesiac, v ktorom prestal byť poberateľom dávky a splnil si povinnosť podľa bodu 2).</w:t>
      </w:r>
    </w:p>
    <w:p w:rsidR="0046771A" w:rsidRPr="0033560D" w:rsidRDefault="0046771A" w:rsidP="0046771A">
      <w:pPr>
        <w:shd w:val="clear" w:color="auto" w:fill="FFFFFF"/>
        <w:spacing w:before="5"/>
        <w:jc w:val="both"/>
        <w:rPr>
          <w:rFonts w:ascii="Arial" w:hAnsi="Arial" w:cs="Arial"/>
          <w:i/>
          <w:sz w:val="20"/>
          <w:szCs w:val="20"/>
        </w:rPr>
      </w:pPr>
    </w:p>
    <w:p w:rsidR="0046771A" w:rsidRDefault="0046771A" w:rsidP="0046771A">
      <w:pPr>
        <w:jc w:val="center"/>
        <w:rPr>
          <w:b/>
          <w:bCs/>
          <w:i/>
        </w:rPr>
      </w:pPr>
    </w:p>
    <w:p w:rsidR="0046771A" w:rsidRPr="0033560D" w:rsidRDefault="0046771A" w:rsidP="0046771A">
      <w:pPr>
        <w:jc w:val="center"/>
        <w:rPr>
          <w:b/>
          <w:bCs/>
          <w:i/>
        </w:rPr>
      </w:pPr>
      <w:r w:rsidRPr="0033560D">
        <w:rPr>
          <w:b/>
          <w:bCs/>
          <w:i/>
        </w:rPr>
        <w:t>§ 7</w:t>
      </w:r>
    </w:p>
    <w:p w:rsidR="0046771A" w:rsidRPr="0033560D" w:rsidRDefault="0046771A" w:rsidP="0046771A">
      <w:pPr>
        <w:jc w:val="center"/>
        <w:rPr>
          <w:i/>
        </w:rPr>
      </w:pPr>
      <w:r w:rsidRPr="0033560D">
        <w:rPr>
          <w:b/>
          <w:bCs/>
          <w:i/>
        </w:rPr>
        <w:t>Platenie príspevku</w:t>
      </w:r>
    </w:p>
    <w:p w:rsidR="0046771A" w:rsidRPr="0033560D" w:rsidRDefault="0046771A" w:rsidP="0046771A">
      <w:pPr>
        <w:pStyle w:val="Normlnywebov"/>
        <w:spacing w:before="0" w:beforeAutospacing="0" w:after="0" w:afterAutospacing="0"/>
        <w:rPr>
          <w:i/>
        </w:rPr>
      </w:pPr>
    </w:p>
    <w:p w:rsidR="0046771A" w:rsidRPr="0033560D" w:rsidRDefault="0046771A" w:rsidP="0046771A">
      <w:pPr>
        <w:autoSpaceDE w:val="0"/>
        <w:autoSpaceDN w:val="0"/>
        <w:adjustRightInd w:val="0"/>
        <w:jc w:val="both"/>
        <w:rPr>
          <w:i/>
        </w:rPr>
      </w:pPr>
      <w:r w:rsidRPr="0033560D">
        <w:rPr>
          <w:i/>
        </w:rPr>
        <w:t>Spôsob a termín úhrady príspevku určí riaditeľ školy.</w:t>
      </w:r>
    </w:p>
    <w:p w:rsidR="00C84782" w:rsidRDefault="00C84782" w:rsidP="0046771A">
      <w:pPr>
        <w:pStyle w:val="Normlnywebov"/>
        <w:spacing w:before="0" w:beforeAutospacing="0" w:after="0" w:afterAutospacing="0"/>
        <w:jc w:val="center"/>
        <w:rPr>
          <w:b/>
          <w:bCs/>
          <w:i/>
        </w:rPr>
      </w:pPr>
    </w:p>
    <w:p w:rsidR="00C84782" w:rsidRDefault="00C84782" w:rsidP="0046771A">
      <w:pPr>
        <w:pStyle w:val="Normlnywebov"/>
        <w:spacing w:before="0" w:beforeAutospacing="0" w:after="0" w:afterAutospacing="0"/>
        <w:jc w:val="center"/>
        <w:rPr>
          <w:b/>
          <w:bCs/>
          <w:i/>
        </w:rPr>
      </w:pPr>
    </w:p>
    <w:p w:rsidR="00C84782" w:rsidRDefault="00C84782" w:rsidP="0046771A">
      <w:pPr>
        <w:pStyle w:val="Normlnywebov"/>
        <w:spacing w:before="0" w:beforeAutospacing="0" w:after="0" w:afterAutospacing="0"/>
        <w:jc w:val="center"/>
        <w:rPr>
          <w:b/>
          <w:bCs/>
          <w:i/>
        </w:rPr>
      </w:pPr>
    </w:p>
    <w:p w:rsidR="0046771A" w:rsidRPr="0033560D" w:rsidRDefault="0046771A" w:rsidP="0046771A">
      <w:pPr>
        <w:pStyle w:val="Normlnywebov"/>
        <w:spacing w:before="0" w:beforeAutospacing="0" w:after="0" w:afterAutospacing="0"/>
        <w:jc w:val="center"/>
        <w:rPr>
          <w:b/>
          <w:bCs/>
          <w:i/>
        </w:rPr>
      </w:pPr>
      <w:r w:rsidRPr="0033560D">
        <w:rPr>
          <w:b/>
          <w:bCs/>
          <w:i/>
        </w:rPr>
        <w:t>TRETIA  ČASŤ</w:t>
      </w:r>
    </w:p>
    <w:p w:rsidR="0046771A" w:rsidRPr="0033560D" w:rsidRDefault="0046771A" w:rsidP="0046771A">
      <w:pPr>
        <w:jc w:val="center"/>
        <w:rPr>
          <w:b/>
          <w:i/>
        </w:rPr>
      </w:pPr>
      <w:r w:rsidRPr="0033560D">
        <w:rPr>
          <w:b/>
          <w:i/>
        </w:rPr>
        <w:t>§ 8</w:t>
      </w:r>
    </w:p>
    <w:p w:rsidR="0046771A" w:rsidRPr="0033560D" w:rsidRDefault="0046771A" w:rsidP="0046771A">
      <w:pPr>
        <w:jc w:val="center"/>
        <w:rPr>
          <w:b/>
          <w:i/>
        </w:rPr>
      </w:pPr>
      <w:r w:rsidRPr="0033560D">
        <w:rPr>
          <w:b/>
          <w:i/>
        </w:rPr>
        <w:t xml:space="preserve">Príspevok na čiastočnú úhradu nákladov spojených s činnosťou školského klubu detí  </w:t>
      </w:r>
    </w:p>
    <w:p w:rsidR="0046771A" w:rsidRPr="0033560D" w:rsidRDefault="0046771A" w:rsidP="0046771A">
      <w:pPr>
        <w:jc w:val="center"/>
        <w:rPr>
          <w:b/>
          <w:i/>
        </w:rPr>
      </w:pPr>
    </w:p>
    <w:p w:rsidR="0046771A" w:rsidRPr="0033560D" w:rsidRDefault="0046771A" w:rsidP="0046771A">
      <w:pPr>
        <w:jc w:val="both"/>
        <w:rPr>
          <w:i/>
        </w:rPr>
      </w:pPr>
      <w:r w:rsidRPr="0033560D">
        <w:rPr>
          <w:i/>
        </w:rPr>
        <w:t xml:space="preserve">Na čiastočnú úhradu nákladov spojených s činnosťou školského klubu detí  zriadeného </w:t>
      </w:r>
      <w:r>
        <w:rPr>
          <w:i/>
        </w:rPr>
        <w:t>Obcou Zlaté Klasy</w:t>
      </w:r>
      <w:r w:rsidRPr="0033560D">
        <w:rPr>
          <w:i/>
        </w:rPr>
        <w:t xml:space="preserve"> </w:t>
      </w:r>
    </w:p>
    <w:p w:rsidR="0046771A" w:rsidRPr="0033560D" w:rsidRDefault="0046771A" w:rsidP="0046771A">
      <w:pPr>
        <w:jc w:val="both"/>
        <w:rPr>
          <w:i/>
        </w:rPr>
      </w:pPr>
      <w:r w:rsidRPr="0033560D">
        <w:rPr>
          <w:i/>
        </w:rPr>
        <w:t xml:space="preserve">prispieva zákonný zástupca žiaka </w:t>
      </w:r>
    </w:p>
    <w:p w:rsidR="0046771A" w:rsidRPr="0033560D" w:rsidRDefault="0046771A" w:rsidP="0046771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33560D">
        <w:rPr>
          <w:i/>
        </w:rPr>
        <w:t xml:space="preserve">v oddelení školského klubu detí mesačne sumou </w:t>
      </w:r>
      <w:r w:rsidR="003A7D46">
        <w:rPr>
          <w:i/>
        </w:rPr>
        <w:t>4,00</w:t>
      </w:r>
      <w:r w:rsidRPr="0033560D">
        <w:rPr>
          <w:i/>
        </w:rPr>
        <w:t xml:space="preserve"> €,</w:t>
      </w:r>
    </w:p>
    <w:p w:rsidR="0046771A" w:rsidRPr="0033560D" w:rsidRDefault="0046771A" w:rsidP="0046771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33560D">
        <w:rPr>
          <w:i/>
        </w:rPr>
        <w:t>v záujmovom krúžku pri školskom kl</w:t>
      </w:r>
      <w:r>
        <w:rPr>
          <w:i/>
        </w:rPr>
        <w:t>ube detí mesačne sumou</w:t>
      </w:r>
      <w:r w:rsidRPr="0033560D">
        <w:rPr>
          <w:i/>
        </w:rPr>
        <w:t xml:space="preserve"> 1,00 €.</w:t>
      </w:r>
    </w:p>
    <w:p w:rsidR="0046771A" w:rsidRDefault="0046771A" w:rsidP="0046771A">
      <w:pPr>
        <w:jc w:val="center"/>
        <w:rPr>
          <w:b/>
          <w:i/>
        </w:rPr>
      </w:pPr>
    </w:p>
    <w:p w:rsidR="0046771A" w:rsidRPr="0033560D" w:rsidRDefault="0046771A" w:rsidP="0046771A">
      <w:pPr>
        <w:jc w:val="center"/>
        <w:rPr>
          <w:b/>
          <w:i/>
        </w:rPr>
      </w:pPr>
      <w:r w:rsidRPr="0033560D">
        <w:rPr>
          <w:b/>
          <w:i/>
        </w:rPr>
        <w:t>§ 9</w:t>
      </w:r>
    </w:p>
    <w:p w:rsidR="0046771A" w:rsidRPr="0033560D" w:rsidRDefault="0046771A" w:rsidP="0046771A">
      <w:pPr>
        <w:jc w:val="center"/>
        <w:rPr>
          <w:b/>
          <w:i/>
        </w:rPr>
      </w:pPr>
      <w:r w:rsidRPr="0033560D">
        <w:rPr>
          <w:b/>
          <w:i/>
        </w:rPr>
        <w:t>Neuhrádzanie príspevku</w:t>
      </w:r>
    </w:p>
    <w:p w:rsidR="0046771A" w:rsidRPr="0033560D" w:rsidRDefault="0046771A" w:rsidP="0046771A">
      <w:pPr>
        <w:jc w:val="both"/>
        <w:rPr>
          <w:i/>
        </w:rPr>
      </w:pPr>
      <w:r w:rsidRPr="0033560D">
        <w:rPr>
          <w:i/>
        </w:rPr>
        <w:t xml:space="preserve"> </w:t>
      </w:r>
    </w:p>
    <w:p w:rsidR="0046771A" w:rsidRPr="0033560D" w:rsidRDefault="0046771A" w:rsidP="0046771A">
      <w:pPr>
        <w:numPr>
          <w:ilvl w:val="0"/>
          <w:numId w:val="11"/>
        </w:numPr>
        <w:shd w:val="clear" w:color="auto" w:fill="FFFFFF"/>
        <w:spacing w:before="5"/>
        <w:jc w:val="both"/>
        <w:rPr>
          <w:rFonts w:ascii="Arial" w:hAnsi="Arial" w:cs="Arial"/>
          <w:i/>
          <w:sz w:val="20"/>
          <w:szCs w:val="20"/>
        </w:rPr>
      </w:pPr>
      <w:r>
        <w:rPr>
          <w:i/>
        </w:rPr>
        <w:t>Obec</w:t>
      </w:r>
      <w:r w:rsidRPr="0033560D">
        <w:rPr>
          <w:i/>
        </w:rPr>
        <w:t xml:space="preserve"> môže rozhodnúť o neuhrádzaní príspevku, ak zákonný zástupca žiaka predloží písomnú žiadosť podľa § 3 bodu 2) písm.</w:t>
      </w:r>
      <w:r w:rsidR="00C779A7">
        <w:rPr>
          <w:i/>
        </w:rPr>
        <w:t xml:space="preserve"> </w:t>
      </w:r>
      <w:r w:rsidRPr="0033560D">
        <w:rPr>
          <w:i/>
        </w:rPr>
        <w:t xml:space="preserve">a) a doklad o tom, že je poberateľom dávky v hmotnej núdzi a príspevkov k dávke v hmotnej núdzi podľa osobitného predpisu. </w:t>
      </w:r>
      <w:r w:rsidRPr="0033560D">
        <w:rPr>
          <w:rFonts w:ascii="Arial" w:hAnsi="Arial" w:cs="Arial"/>
          <w:i/>
          <w:sz w:val="20"/>
          <w:szCs w:val="20"/>
        </w:rPr>
        <w:t>1)</w:t>
      </w:r>
    </w:p>
    <w:p w:rsidR="0046771A" w:rsidRPr="0033560D" w:rsidRDefault="0046771A" w:rsidP="0046771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Helvetica" w:hAnsi="Helvetica" w:cs="Helvetica"/>
          <w:i/>
          <w:sz w:val="22"/>
          <w:szCs w:val="22"/>
        </w:rPr>
      </w:pPr>
      <w:r w:rsidRPr="0033560D">
        <w:rPr>
          <w:i/>
        </w:rPr>
        <w:t xml:space="preserve">Žiadateľ je povinný písomne oznámiť </w:t>
      </w:r>
      <w:r>
        <w:rPr>
          <w:i/>
        </w:rPr>
        <w:t>obci</w:t>
      </w:r>
      <w:r w:rsidRPr="0033560D">
        <w:rPr>
          <w:i/>
        </w:rPr>
        <w:t xml:space="preserve"> skutočnosť, že prestal byť poberateľom dávky a príspevkov do ôsmich dní odo dňa, keď nastala skutočnosť.</w:t>
      </w:r>
    </w:p>
    <w:p w:rsidR="0046771A" w:rsidRPr="0033560D" w:rsidRDefault="0046771A" w:rsidP="0046771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Helvetica" w:hAnsi="Helvetica" w:cs="Helvetica"/>
          <w:i/>
          <w:sz w:val="22"/>
          <w:szCs w:val="22"/>
        </w:rPr>
      </w:pPr>
      <w:r w:rsidRPr="0033560D">
        <w:rPr>
          <w:i/>
        </w:rPr>
        <w:t>V prípade nesplnenia si povinnosti uvedenej v bode 2) je žiadateľ povinný uhradiť príspevok za obdobie, za ktorý príspevok nebol uhradený.</w:t>
      </w:r>
    </w:p>
    <w:p w:rsidR="0046771A" w:rsidRPr="0033560D" w:rsidRDefault="0046771A" w:rsidP="0046771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Helvetica" w:hAnsi="Helvetica" w:cs="Helvetica"/>
          <w:i/>
          <w:sz w:val="22"/>
          <w:szCs w:val="22"/>
        </w:rPr>
      </w:pPr>
      <w:r w:rsidRPr="0033560D">
        <w:rPr>
          <w:i/>
        </w:rPr>
        <w:t>Žiadateľ neuhrádza príspevok za kalendárny mesiac, v ktorom prestal byť poberateľom dávky a splnil si povinnosť podľa bodu 2).</w:t>
      </w:r>
    </w:p>
    <w:p w:rsidR="0046771A" w:rsidRPr="0033560D" w:rsidRDefault="0046771A" w:rsidP="0046771A">
      <w:pPr>
        <w:autoSpaceDE w:val="0"/>
        <w:autoSpaceDN w:val="0"/>
        <w:adjustRightInd w:val="0"/>
        <w:jc w:val="both"/>
        <w:rPr>
          <w:i/>
        </w:rPr>
      </w:pPr>
    </w:p>
    <w:p w:rsidR="0046771A" w:rsidRPr="0033560D" w:rsidRDefault="0046771A" w:rsidP="0046771A">
      <w:pPr>
        <w:jc w:val="center"/>
        <w:rPr>
          <w:b/>
          <w:bCs/>
          <w:i/>
        </w:rPr>
      </w:pPr>
      <w:r w:rsidRPr="0033560D">
        <w:rPr>
          <w:b/>
          <w:bCs/>
          <w:i/>
        </w:rPr>
        <w:t>§ 10</w:t>
      </w:r>
    </w:p>
    <w:p w:rsidR="0046771A" w:rsidRPr="0033560D" w:rsidRDefault="0046771A" w:rsidP="0046771A">
      <w:pPr>
        <w:jc w:val="center"/>
        <w:rPr>
          <w:i/>
        </w:rPr>
      </w:pPr>
      <w:r w:rsidRPr="0033560D">
        <w:rPr>
          <w:b/>
          <w:bCs/>
          <w:i/>
        </w:rPr>
        <w:t>Platenie príspevku</w:t>
      </w:r>
    </w:p>
    <w:p w:rsidR="0046771A" w:rsidRPr="0033560D" w:rsidRDefault="0046771A" w:rsidP="0046771A">
      <w:pPr>
        <w:pStyle w:val="Normlnywebov"/>
        <w:spacing w:before="0" w:beforeAutospacing="0" w:after="0" w:afterAutospacing="0"/>
        <w:rPr>
          <w:i/>
        </w:rPr>
      </w:pPr>
    </w:p>
    <w:p w:rsidR="0046771A" w:rsidRPr="0033560D" w:rsidRDefault="0046771A" w:rsidP="0046771A">
      <w:pPr>
        <w:autoSpaceDE w:val="0"/>
        <w:autoSpaceDN w:val="0"/>
        <w:adjustRightInd w:val="0"/>
        <w:jc w:val="both"/>
        <w:rPr>
          <w:i/>
        </w:rPr>
      </w:pPr>
      <w:r w:rsidRPr="0033560D">
        <w:rPr>
          <w:i/>
        </w:rPr>
        <w:t>Spôsob a termín úhrady príspevku určí riaditeľ školy, ktorej súčasťou je školský klub detí.</w:t>
      </w:r>
    </w:p>
    <w:p w:rsidR="0046771A" w:rsidRPr="0033560D" w:rsidRDefault="0046771A" w:rsidP="0046771A">
      <w:pPr>
        <w:pStyle w:val="Normlnywebov"/>
        <w:spacing w:before="0" w:beforeAutospacing="0" w:after="0" w:afterAutospacing="0"/>
        <w:jc w:val="center"/>
        <w:rPr>
          <w:b/>
          <w:bCs/>
          <w:i/>
        </w:rPr>
      </w:pPr>
    </w:p>
    <w:p w:rsidR="0046771A" w:rsidRPr="0033560D" w:rsidRDefault="0046771A" w:rsidP="0046771A">
      <w:pPr>
        <w:pStyle w:val="Normlnywebov"/>
        <w:spacing w:before="0" w:beforeAutospacing="0" w:after="0" w:afterAutospacing="0"/>
        <w:jc w:val="center"/>
        <w:rPr>
          <w:b/>
          <w:bCs/>
          <w:i/>
        </w:rPr>
      </w:pPr>
    </w:p>
    <w:p w:rsidR="0046771A" w:rsidRDefault="0046771A" w:rsidP="0046771A">
      <w:pPr>
        <w:pStyle w:val="Normlnywebov"/>
        <w:spacing w:before="0" w:beforeAutospacing="0" w:after="0" w:afterAutospacing="0"/>
        <w:jc w:val="center"/>
        <w:rPr>
          <w:b/>
          <w:bCs/>
          <w:i/>
        </w:rPr>
      </w:pPr>
    </w:p>
    <w:p w:rsidR="00C84782" w:rsidRDefault="00C84782" w:rsidP="0046771A">
      <w:pPr>
        <w:pStyle w:val="Normlnywebov"/>
        <w:spacing w:before="0" w:beforeAutospacing="0" w:after="0" w:afterAutospacing="0"/>
        <w:jc w:val="center"/>
        <w:rPr>
          <w:b/>
          <w:bCs/>
          <w:i/>
        </w:rPr>
      </w:pPr>
    </w:p>
    <w:p w:rsidR="00C84782" w:rsidRDefault="00C84782" w:rsidP="0046771A">
      <w:pPr>
        <w:pStyle w:val="Normlnywebov"/>
        <w:spacing w:before="0" w:beforeAutospacing="0" w:after="0" w:afterAutospacing="0"/>
        <w:jc w:val="center"/>
        <w:rPr>
          <w:b/>
          <w:bCs/>
          <w:i/>
        </w:rPr>
      </w:pPr>
    </w:p>
    <w:p w:rsidR="00C84782" w:rsidRDefault="00C84782" w:rsidP="0046771A">
      <w:pPr>
        <w:pStyle w:val="Normlnywebov"/>
        <w:spacing w:before="0" w:beforeAutospacing="0" w:after="0" w:afterAutospacing="0"/>
        <w:jc w:val="center"/>
        <w:rPr>
          <w:b/>
          <w:bCs/>
          <w:i/>
        </w:rPr>
      </w:pPr>
    </w:p>
    <w:p w:rsidR="00C84782" w:rsidRDefault="00C84782" w:rsidP="0046771A">
      <w:pPr>
        <w:pStyle w:val="Normlnywebov"/>
        <w:spacing w:before="0" w:beforeAutospacing="0" w:after="0" w:afterAutospacing="0"/>
        <w:jc w:val="center"/>
        <w:rPr>
          <w:b/>
          <w:bCs/>
          <w:i/>
        </w:rPr>
      </w:pPr>
    </w:p>
    <w:p w:rsidR="00C84782" w:rsidRDefault="00C84782" w:rsidP="0046771A">
      <w:pPr>
        <w:pStyle w:val="Normlnywebov"/>
        <w:spacing w:before="0" w:beforeAutospacing="0" w:after="0" w:afterAutospacing="0"/>
        <w:jc w:val="center"/>
        <w:rPr>
          <w:b/>
          <w:bCs/>
          <w:i/>
        </w:rPr>
      </w:pPr>
    </w:p>
    <w:p w:rsidR="00C84782" w:rsidRPr="0033560D" w:rsidRDefault="00C84782" w:rsidP="0046771A">
      <w:pPr>
        <w:pStyle w:val="Normlnywebov"/>
        <w:spacing w:before="0" w:beforeAutospacing="0" w:after="0" w:afterAutospacing="0"/>
        <w:jc w:val="center"/>
        <w:rPr>
          <w:b/>
          <w:bCs/>
          <w:i/>
        </w:rPr>
      </w:pPr>
    </w:p>
    <w:p w:rsidR="0046771A" w:rsidRPr="0033560D" w:rsidRDefault="0046771A" w:rsidP="0046771A">
      <w:pPr>
        <w:pStyle w:val="Normlnywebov"/>
        <w:spacing w:before="0" w:beforeAutospacing="0" w:after="0" w:afterAutospacing="0"/>
        <w:jc w:val="center"/>
        <w:rPr>
          <w:b/>
          <w:bCs/>
          <w:i/>
        </w:rPr>
      </w:pPr>
    </w:p>
    <w:p w:rsidR="0046771A" w:rsidRPr="0033560D" w:rsidRDefault="0046771A" w:rsidP="0046771A">
      <w:pPr>
        <w:pStyle w:val="Normlnywebov"/>
        <w:spacing w:before="0" w:beforeAutospacing="0" w:after="0" w:afterAutospacing="0"/>
        <w:jc w:val="center"/>
        <w:rPr>
          <w:b/>
          <w:bCs/>
          <w:i/>
        </w:rPr>
      </w:pPr>
      <w:r>
        <w:rPr>
          <w:b/>
          <w:bCs/>
          <w:i/>
        </w:rPr>
        <w:lastRenderedPageBreak/>
        <w:t>ŠTVRTÁ</w:t>
      </w:r>
      <w:r w:rsidRPr="0033560D">
        <w:rPr>
          <w:b/>
          <w:bCs/>
          <w:i/>
        </w:rPr>
        <w:t xml:space="preserve">  ČASŤ</w:t>
      </w:r>
    </w:p>
    <w:p w:rsidR="0046771A" w:rsidRPr="0033560D" w:rsidRDefault="0046771A" w:rsidP="0046771A">
      <w:pPr>
        <w:pStyle w:val="Normlnywebov"/>
        <w:spacing w:before="0" w:beforeAutospacing="0" w:after="0" w:afterAutospacing="0"/>
        <w:jc w:val="center"/>
        <w:rPr>
          <w:b/>
          <w:bCs/>
          <w:i/>
        </w:rPr>
      </w:pPr>
    </w:p>
    <w:p w:rsidR="0046771A" w:rsidRPr="0033560D" w:rsidRDefault="0046771A" w:rsidP="0046771A">
      <w:pPr>
        <w:jc w:val="center"/>
        <w:rPr>
          <w:b/>
          <w:i/>
        </w:rPr>
      </w:pPr>
      <w:r w:rsidRPr="0033560D">
        <w:rPr>
          <w:b/>
          <w:i/>
        </w:rPr>
        <w:t>§ 14</w:t>
      </w:r>
    </w:p>
    <w:p w:rsidR="0046771A" w:rsidRPr="0033560D" w:rsidRDefault="0046771A" w:rsidP="0046771A">
      <w:pPr>
        <w:autoSpaceDE w:val="0"/>
        <w:autoSpaceDN w:val="0"/>
        <w:adjustRightInd w:val="0"/>
        <w:jc w:val="center"/>
        <w:rPr>
          <w:b/>
          <w:i/>
        </w:rPr>
      </w:pPr>
      <w:r w:rsidRPr="0033560D">
        <w:rPr>
          <w:b/>
          <w:i/>
        </w:rPr>
        <w:t>Príspevok na čiastočnú úhradu nákladov v školskej jedálni</w:t>
      </w:r>
    </w:p>
    <w:p w:rsidR="0046771A" w:rsidRPr="0033560D" w:rsidRDefault="0046771A" w:rsidP="0046771A">
      <w:pPr>
        <w:jc w:val="center"/>
        <w:rPr>
          <w:b/>
          <w:i/>
        </w:rPr>
      </w:pPr>
    </w:p>
    <w:p w:rsidR="0046771A" w:rsidRPr="0033560D" w:rsidRDefault="0046771A" w:rsidP="0046771A">
      <w:pPr>
        <w:numPr>
          <w:ilvl w:val="0"/>
          <w:numId w:val="12"/>
        </w:numPr>
        <w:shd w:val="clear" w:color="auto" w:fill="FFFFFF"/>
        <w:spacing w:before="5"/>
        <w:jc w:val="both"/>
        <w:rPr>
          <w:i/>
        </w:rPr>
      </w:pPr>
      <w:r w:rsidRPr="0033560D">
        <w:rPr>
          <w:i/>
        </w:rPr>
        <w:t xml:space="preserve">Zákonný zástupca dieťaťa alebo dospelá osoba (stravník) stravujúca sa v školskej jedálni zriadenej </w:t>
      </w:r>
      <w:r>
        <w:rPr>
          <w:i/>
        </w:rPr>
        <w:t>Obcou</w:t>
      </w:r>
      <w:r w:rsidRPr="0033560D">
        <w:rPr>
          <w:i/>
        </w:rPr>
        <w:t xml:space="preserve"> uhrádza príspevok vo výške nákladov na nákup potravín na jedno jedlo, ktorý sa stanovuje podľa druhu jedla a vekových kategórií nasledovne: </w:t>
      </w:r>
    </w:p>
    <w:p w:rsidR="0046771A" w:rsidRPr="0033560D" w:rsidRDefault="0046771A" w:rsidP="0046771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i/>
        </w:rPr>
      </w:pPr>
      <w:r w:rsidRPr="0033560D">
        <w:rPr>
          <w:i/>
        </w:rPr>
        <w:t xml:space="preserve">stravník v materskej škole od 2 – 6 rokov: </w:t>
      </w:r>
      <w:r w:rsidRPr="0033560D">
        <w:rPr>
          <w:i/>
        </w:rPr>
        <w:tab/>
        <w:t>1,</w:t>
      </w:r>
      <w:r>
        <w:rPr>
          <w:i/>
        </w:rPr>
        <w:t>12</w:t>
      </w:r>
      <w:r w:rsidRPr="0033560D">
        <w:rPr>
          <w:i/>
        </w:rPr>
        <w:t xml:space="preserve"> €, </w:t>
      </w:r>
    </w:p>
    <w:p w:rsidR="0046771A" w:rsidRPr="0033560D" w:rsidRDefault="0046771A" w:rsidP="0046771A">
      <w:pPr>
        <w:autoSpaceDE w:val="0"/>
        <w:autoSpaceDN w:val="0"/>
        <w:adjustRightInd w:val="0"/>
        <w:ind w:left="725"/>
        <w:jc w:val="both"/>
        <w:rPr>
          <w:i/>
        </w:rPr>
      </w:pPr>
      <w:r w:rsidRPr="0033560D">
        <w:rPr>
          <w:i/>
        </w:rPr>
        <w:t xml:space="preserve">z toho: </w:t>
      </w:r>
      <w:r>
        <w:rPr>
          <w:i/>
        </w:rPr>
        <w:t>desiata</w:t>
      </w:r>
      <w:r w:rsidRPr="0033560D">
        <w:rPr>
          <w:i/>
        </w:rPr>
        <w:t xml:space="preserve"> 0,2</w:t>
      </w:r>
      <w:r>
        <w:rPr>
          <w:i/>
        </w:rPr>
        <w:t>6</w:t>
      </w:r>
      <w:r w:rsidRPr="0033560D">
        <w:rPr>
          <w:i/>
        </w:rPr>
        <w:t xml:space="preserve"> €</w:t>
      </w:r>
      <w:r>
        <w:rPr>
          <w:i/>
        </w:rPr>
        <w:t>, obed</w:t>
      </w:r>
      <w:r w:rsidRPr="0033560D">
        <w:rPr>
          <w:i/>
        </w:rPr>
        <w:t xml:space="preserve"> 0,</w:t>
      </w:r>
      <w:r>
        <w:rPr>
          <w:i/>
        </w:rPr>
        <w:t>64</w:t>
      </w:r>
      <w:r w:rsidRPr="0033560D">
        <w:rPr>
          <w:i/>
        </w:rPr>
        <w:t xml:space="preserve"> € a</w:t>
      </w:r>
      <w:r>
        <w:rPr>
          <w:i/>
        </w:rPr>
        <w:t xml:space="preserve"> olovrant 0,22</w:t>
      </w:r>
      <w:r w:rsidRPr="0033560D">
        <w:rPr>
          <w:i/>
        </w:rPr>
        <w:t xml:space="preserve"> €, </w:t>
      </w:r>
    </w:p>
    <w:p w:rsidR="0046771A" w:rsidRPr="0033560D" w:rsidRDefault="0046771A" w:rsidP="0046771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i/>
        </w:rPr>
      </w:pPr>
      <w:r w:rsidRPr="0033560D">
        <w:rPr>
          <w:i/>
        </w:rPr>
        <w:t xml:space="preserve">stravník v základnej škole od 6 – 11 rokov: </w:t>
      </w:r>
      <w:r w:rsidRPr="0033560D">
        <w:rPr>
          <w:i/>
        </w:rPr>
        <w:tab/>
        <w:t>0,</w:t>
      </w:r>
      <w:r>
        <w:rPr>
          <w:i/>
        </w:rPr>
        <w:t>95</w:t>
      </w:r>
      <w:r w:rsidRPr="0033560D">
        <w:rPr>
          <w:i/>
        </w:rPr>
        <w:t xml:space="preserve"> €,</w:t>
      </w:r>
    </w:p>
    <w:p w:rsidR="0046771A" w:rsidRPr="0033560D" w:rsidRDefault="0046771A" w:rsidP="0046771A">
      <w:pPr>
        <w:numPr>
          <w:ilvl w:val="0"/>
          <w:numId w:val="6"/>
        </w:numPr>
        <w:shd w:val="clear" w:color="auto" w:fill="FFFFFF"/>
        <w:spacing w:before="5"/>
        <w:jc w:val="both"/>
        <w:rPr>
          <w:i/>
        </w:rPr>
      </w:pPr>
      <w:r w:rsidRPr="0033560D">
        <w:rPr>
          <w:i/>
        </w:rPr>
        <w:t xml:space="preserve">stravník v základnej škole od 11 – 15 rokov: </w:t>
      </w:r>
      <w:r>
        <w:rPr>
          <w:i/>
        </w:rPr>
        <w:t>1,01</w:t>
      </w:r>
      <w:r w:rsidRPr="0033560D">
        <w:rPr>
          <w:i/>
        </w:rPr>
        <w:t xml:space="preserve"> €,</w:t>
      </w:r>
    </w:p>
    <w:p w:rsidR="0046771A" w:rsidRPr="0033560D" w:rsidRDefault="0046771A" w:rsidP="0046771A">
      <w:pPr>
        <w:numPr>
          <w:ilvl w:val="0"/>
          <w:numId w:val="6"/>
        </w:numPr>
        <w:shd w:val="clear" w:color="auto" w:fill="FFFFFF"/>
        <w:spacing w:before="5"/>
        <w:jc w:val="both"/>
        <w:rPr>
          <w:i/>
        </w:rPr>
      </w:pPr>
      <w:r w:rsidRPr="0033560D">
        <w:rPr>
          <w:i/>
        </w:rPr>
        <w:t>dospelý stravník:</w:t>
      </w:r>
      <w:r>
        <w:rPr>
          <w:i/>
        </w:rPr>
        <w:t xml:space="preserve"> </w:t>
      </w:r>
      <w:r w:rsidRPr="0033560D">
        <w:rPr>
          <w:i/>
        </w:rPr>
        <w:t>1,</w:t>
      </w:r>
      <w:r>
        <w:rPr>
          <w:i/>
        </w:rPr>
        <w:t>12-</w:t>
      </w:r>
      <w:r w:rsidRPr="0033560D">
        <w:rPr>
          <w:i/>
        </w:rPr>
        <w:t xml:space="preserve"> €.</w:t>
      </w:r>
      <w:r w:rsidRPr="0033560D">
        <w:rPr>
          <w:i/>
        </w:rPr>
        <w:tab/>
      </w:r>
    </w:p>
    <w:p w:rsidR="0046771A" w:rsidRPr="004D25F7" w:rsidRDefault="0046771A" w:rsidP="0046771A">
      <w:pPr>
        <w:numPr>
          <w:ilvl w:val="0"/>
          <w:numId w:val="12"/>
        </w:numPr>
        <w:shd w:val="clear" w:color="auto" w:fill="FFFFFF"/>
        <w:spacing w:before="5"/>
        <w:jc w:val="both"/>
        <w:rPr>
          <w:rFonts w:ascii="Arial" w:hAnsi="Arial" w:cs="Arial"/>
          <w:i/>
          <w:sz w:val="20"/>
          <w:szCs w:val="20"/>
        </w:rPr>
      </w:pPr>
      <w:r w:rsidRPr="0033560D">
        <w:rPr>
          <w:i/>
        </w:rPr>
        <w:t xml:space="preserve">Dospelá osoba </w:t>
      </w:r>
      <w:r>
        <w:rPr>
          <w:i/>
        </w:rPr>
        <w:t xml:space="preserve">– </w:t>
      </w:r>
      <w:r w:rsidRPr="0033560D">
        <w:rPr>
          <w:i/>
        </w:rPr>
        <w:t>stravník</w:t>
      </w:r>
      <w:r>
        <w:rPr>
          <w:i/>
        </w:rPr>
        <w:t xml:space="preserve"> dôchodca do 70r.</w:t>
      </w:r>
      <w:r w:rsidRPr="0033560D">
        <w:rPr>
          <w:i/>
        </w:rPr>
        <w:t xml:space="preserve"> uhrádza za jedno hlavné jedlo poplatok</w:t>
      </w:r>
      <w:r>
        <w:rPr>
          <w:i/>
        </w:rPr>
        <w:t xml:space="preserve"> vo výške</w:t>
      </w:r>
      <w:r w:rsidRPr="0033560D">
        <w:rPr>
          <w:i/>
        </w:rPr>
        <w:t xml:space="preserve"> </w:t>
      </w:r>
      <w:r>
        <w:rPr>
          <w:i/>
        </w:rPr>
        <w:t>1,28</w:t>
      </w:r>
      <w:r w:rsidRPr="0033560D">
        <w:rPr>
          <w:i/>
        </w:rPr>
        <w:t xml:space="preserve"> €, ktorý sa skladá z príspevku vo výške nákladov na nákup potravín uvedeného v bode 1) písm. d) a režijných nákladov</w:t>
      </w:r>
      <w:r>
        <w:rPr>
          <w:i/>
        </w:rPr>
        <w:t>.</w:t>
      </w:r>
      <w:r w:rsidRPr="0033560D">
        <w:rPr>
          <w:i/>
        </w:rPr>
        <w:t xml:space="preserve"> </w:t>
      </w:r>
    </w:p>
    <w:p w:rsidR="0046771A" w:rsidRPr="00616462" w:rsidRDefault="0046771A" w:rsidP="0046771A">
      <w:pPr>
        <w:numPr>
          <w:ilvl w:val="0"/>
          <w:numId w:val="12"/>
        </w:numPr>
        <w:shd w:val="clear" w:color="auto" w:fill="FFFFFF"/>
        <w:spacing w:before="5"/>
        <w:jc w:val="both"/>
        <w:rPr>
          <w:i/>
        </w:rPr>
      </w:pPr>
      <w:r w:rsidRPr="0033560D">
        <w:rPr>
          <w:i/>
        </w:rPr>
        <w:t xml:space="preserve">Dospelá osoba </w:t>
      </w:r>
      <w:r>
        <w:rPr>
          <w:i/>
        </w:rPr>
        <w:t xml:space="preserve">– </w:t>
      </w:r>
      <w:r w:rsidRPr="0033560D">
        <w:rPr>
          <w:i/>
        </w:rPr>
        <w:t>stravník</w:t>
      </w:r>
      <w:r>
        <w:rPr>
          <w:i/>
        </w:rPr>
        <w:t xml:space="preserve"> dôchodca nad 70r.</w:t>
      </w:r>
      <w:r w:rsidRPr="0033560D">
        <w:rPr>
          <w:i/>
        </w:rPr>
        <w:t xml:space="preserve"> uhrádza za jedno hlavné jedlo poplatok vo výške </w:t>
      </w:r>
      <w:r>
        <w:rPr>
          <w:i/>
        </w:rPr>
        <w:t>1</w:t>
      </w:r>
      <w:r w:rsidRPr="00616462">
        <w:rPr>
          <w:i/>
        </w:rPr>
        <w:t>,</w:t>
      </w:r>
      <w:r>
        <w:rPr>
          <w:i/>
        </w:rPr>
        <w:t>12</w:t>
      </w:r>
      <w:r w:rsidRPr="00616462">
        <w:rPr>
          <w:i/>
        </w:rPr>
        <w:t>- €, ktorý sa skladá z príspevku vo výške nákladov na nákup potravín.</w:t>
      </w:r>
    </w:p>
    <w:p w:rsidR="0046771A" w:rsidRPr="0033560D" w:rsidRDefault="0046771A" w:rsidP="0046771A">
      <w:pPr>
        <w:shd w:val="clear" w:color="auto" w:fill="FFFFFF"/>
        <w:spacing w:before="5"/>
        <w:ind w:left="5"/>
        <w:jc w:val="both"/>
        <w:rPr>
          <w:i/>
        </w:rPr>
      </w:pPr>
    </w:p>
    <w:p w:rsidR="0046771A" w:rsidRPr="0033560D" w:rsidRDefault="0046771A" w:rsidP="0046771A">
      <w:pPr>
        <w:jc w:val="center"/>
        <w:rPr>
          <w:b/>
          <w:bCs/>
          <w:i/>
        </w:rPr>
      </w:pPr>
      <w:r w:rsidRPr="0033560D">
        <w:rPr>
          <w:b/>
          <w:bCs/>
          <w:i/>
        </w:rPr>
        <w:t>§ 15</w:t>
      </w:r>
    </w:p>
    <w:p w:rsidR="0046771A" w:rsidRPr="0033560D" w:rsidRDefault="0046771A" w:rsidP="0046771A">
      <w:pPr>
        <w:jc w:val="center"/>
        <w:rPr>
          <w:i/>
        </w:rPr>
      </w:pPr>
      <w:r w:rsidRPr="0033560D">
        <w:rPr>
          <w:b/>
          <w:bCs/>
          <w:i/>
        </w:rPr>
        <w:t>Platenie príspevku</w:t>
      </w:r>
    </w:p>
    <w:p w:rsidR="0046771A" w:rsidRPr="0033560D" w:rsidRDefault="0046771A" w:rsidP="0046771A">
      <w:pPr>
        <w:pStyle w:val="Normlnywebov"/>
        <w:spacing w:before="0" w:beforeAutospacing="0" w:after="0" w:afterAutospacing="0"/>
        <w:rPr>
          <w:i/>
        </w:rPr>
      </w:pPr>
    </w:p>
    <w:p w:rsidR="0046771A" w:rsidRPr="0033560D" w:rsidRDefault="0046771A" w:rsidP="0046771A">
      <w:pPr>
        <w:autoSpaceDE w:val="0"/>
        <w:autoSpaceDN w:val="0"/>
        <w:adjustRightInd w:val="0"/>
        <w:jc w:val="both"/>
        <w:rPr>
          <w:i/>
        </w:rPr>
      </w:pPr>
      <w:r w:rsidRPr="0033560D">
        <w:rPr>
          <w:i/>
        </w:rPr>
        <w:t xml:space="preserve">Tento príspevok sa uhrádza </w:t>
      </w:r>
      <w:r>
        <w:rPr>
          <w:i/>
        </w:rPr>
        <w:t xml:space="preserve">najneskôr do posledného dňa príslušného  </w:t>
      </w:r>
      <w:r w:rsidRPr="0033560D">
        <w:rPr>
          <w:i/>
        </w:rPr>
        <w:t xml:space="preserve">mesiaca. Spôsob úhrady príspevku určí </w:t>
      </w:r>
      <w:r>
        <w:rPr>
          <w:i/>
        </w:rPr>
        <w:t>vedúci školskej jedálne.</w:t>
      </w:r>
    </w:p>
    <w:p w:rsidR="0046771A" w:rsidRPr="0033560D" w:rsidRDefault="0046771A" w:rsidP="0046771A">
      <w:pPr>
        <w:pStyle w:val="Normlnywebov"/>
        <w:spacing w:before="0" w:beforeAutospacing="0" w:after="0" w:afterAutospacing="0"/>
        <w:rPr>
          <w:b/>
          <w:bCs/>
          <w:i/>
        </w:rPr>
      </w:pPr>
    </w:p>
    <w:p w:rsidR="0046771A" w:rsidRPr="0033560D" w:rsidRDefault="0046771A" w:rsidP="0046771A">
      <w:pPr>
        <w:pStyle w:val="Normlnywebov"/>
        <w:spacing w:before="0" w:beforeAutospacing="0" w:after="0" w:afterAutospacing="0"/>
        <w:jc w:val="center"/>
        <w:rPr>
          <w:b/>
          <w:bCs/>
          <w:i/>
        </w:rPr>
      </w:pPr>
      <w:r w:rsidRPr="0033560D">
        <w:rPr>
          <w:b/>
          <w:bCs/>
          <w:i/>
        </w:rPr>
        <w:t>§ 16</w:t>
      </w:r>
    </w:p>
    <w:p w:rsidR="0046771A" w:rsidRPr="0033560D" w:rsidRDefault="0046771A" w:rsidP="0046771A">
      <w:pPr>
        <w:pStyle w:val="Normlnywebov"/>
        <w:spacing w:before="0" w:beforeAutospacing="0" w:after="0" w:afterAutospacing="0"/>
        <w:jc w:val="center"/>
        <w:rPr>
          <w:b/>
          <w:bCs/>
          <w:i/>
        </w:rPr>
      </w:pPr>
      <w:r w:rsidRPr="0033560D">
        <w:rPr>
          <w:b/>
          <w:bCs/>
          <w:i/>
        </w:rPr>
        <w:t>Záverečné ustanovenie</w:t>
      </w:r>
    </w:p>
    <w:p w:rsidR="0046771A" w:rsidRPr="0033560D" w:rsidRDefault="0046771A" w:rsidP="0046771A">
      <w:pPr>
        <w:pStyle w:val="Normlnywebov"/>
        <w:spacing w:before="0" w:beforeAutospacing="0" w:after="0" w:afterAutospacing="0"/>
        <w:rPr>
          <w:i/>
        </w:rPr>
      </w:pPr>
    </w:p>
    <w:p w:rsidR="0046771A" w:rsidRPr="004D25F7" w:rsidRDefault="0046771A" w:rsidP="0046771A">
      <w:pPr>
        <w:pStyle w:val="Normlnywebov"/>
        <w:numPr>
          <w:ilvl w:val="1"/>
          <w:numId w:val="6"/>
        </w:numPr>
        <w:tabs>
          <w:tab w:val="clear" w:pos="1445"/>
          <w:tab w:val="num" w:pos="360"/>
        </w:tabs>
        <w:spacing w:before="0" w:beforeAutospacing="0" w:after="0" w:afterAutospacing="0"/>
        <w:ind w:left="360"/>
        <w:jc w:val="both"/>
        <w:rPr>
          <w:i/>
          <w:u w:val="single"/>
        </w:rPr>
      </w:pPr>
      <w:r w:rsidRPr="0033560D">
        <w:rPr>
          <w:i/>
        </w:rPr>
        <w:t xml:space="preserve">Toto VZN bolo schválené uznesením </w:t>
      </w:r>
      <w:r>
        <w:rPr>
          <w:i/>
        </w:rPr>
        <w:t>Obecného zastupiteľstva</w:t>
      </w:r>
      <w:r w:rsidRPr="0033560D">
        <w:rPr>
          <w:i/>
        </w:rPr>
        <w:t xml:space="preserve"> v</w:t>
      </w:r>
      <w:r>
        <w:rPr>
          <w:i/>
        </w:rPr>
        <w:t xml:space="preserve"> Zlatých Klasoch, </w:t>
      </w:r>
      <w:r w:rsidRPr="0033560D">
        <w:rPr>
          <w:i/>
        </w:rPr>
        <w:t>č</w:t>
      </w:r>
      <w:r w:rsidR="006F2754">
        <w:rPr>
          <w:i/>
        </w:rPr>
        <w:t xml:space="preserve">. </w:t>
      </w:r>
      <w:r w:rsidR="006536B9">
        <w:rPr>
          <w:i/>
        </w:rPr>
        <w:t>Pl-05/2017 – V.</w:t>
      </w:r>
      <w:r>
        <w:rPr>
          <w:i/>
        </w:rPr>
        <w:t xml:space="preserve"> </w:t>
      </w:r>
      <w:r w:rsidRPr="0033560D">
        <w:rPr>
          <w:i/>
        </w:rPr>
        <w:t xml:space="preserve"> zo dňa</w:t>
      </w:r>
      <w:r w:rsidR="006536B9">
        <w:rPr>
          <w:i/>
        </w:rPr>
        <w:t xml:space="preserve"> 01.08.2017.</w:t>
      </w:r>
      <w:r w:rsidR="006F2754">
        <w:rPr>
          <w:i/>
        </w:rPr>
        <w:t xml:space="preserve"> </w:t>
      </w:r>
      <w:r>
        <w:rPr>
          <w:i/>
        </w:rPr>
        <w:t xml:space="preserve">      </w:t>
      </w:r>
    </w:p>
    <w:p w:rsidR="0046771A" w:rsidRPr="006F2754" w:rsidRDefault="0046771A" w:rsidP="00CC4EBB">
      <w:pPr>
        <w:pStyle w:val="Normlnywebov"/>
        <w:numPr>
          <w:ilvl w:val="1"/>
          <w:numId w:val="6"/>
        </w:numPr>
        <w:tabs>
          <w:tab w:val="clear" w:pos="1445"/>
          <w:tab w:val="num" w:pos="360"/>
        </w:tabs>
        <w:spacing w:before="0" w:beforeAutospacing="0" w:after="0" w:afterAutospacing="0"/>
        <w:ind w:left="360"/>
        <w:jc w:val="both"/>
        <w:rPr>
          <w:i/>
        </w:rPr>
      </w:pPr>
      <w:r w:rsidRPr="006F2754">
        <w:rPr>
          <w:i/>
        </w:rPr>
        <w:t>Účinnosť nadobúda dňom</w:t>
      </w:r>
      <w:r w:rsidR="006F2754" w:rsidRPr="006F2754">
        <w:rPr>
          <w:i/>
        </w:rPr>
        <w:t xml:space="preserve"> </w:t>
      </w:r>
      <w:r w:rsidRPr="006F2754">
        <w:rPr>
          <w:i/>
        </w:rPr>
        <w:t xml:space="preserve">       </w:t>
      </w:r>
    </w:p>
    <w:p w:rsidR="0046771A" w:rsidRDefault="0046771A" w:rsidP="0046771A">
      <w:pPr>
        <w:rPr>
          <w:i/>
        </w:rPr>
      </w:pPr>
      <w:r>
        <w:rPr>
          <w:i/>
        </w:rPr>
        <w:t>3</w:t>
      </w:r>
      <w:r w:rsidR="006F2754">
        <w:rPr>
          <w:i/>
        </w:rPr>
        <w:t>) Schválením VZN č.3/2017 sa zrušuje  VZN č. 2/2013 a jej dodatok č.1- VZN č.4/2015</w:t>
      </w:r>
    </w:p>
    <w:p w:rsidR="0046771A" w:rsidRDefault="0046771A" w:rsidP="0046771A">
      <w:pPr>
        <w:rPr>
          <w:i/>
        </w:rPr>
      </w:pPr>
    </w:p>
    <w:p w:rsidR="0046771A" w:rsidRPr="0033560D" w:rsidRDefault="0046771A" w:rsidP="0046771A">
      <w:pPr>
        <w:rPr>
          <w:i/>
        </w:rPr>
      </w:pPr>
    </w:p>
    <w:p w:rsidR="0046771A" w:rsidRPr="0033560D" w:rsidRDefault="0046771A" w:rsidP="0046771A">
      <w:pPr>
        <w:rPr>
          <w:i/>
        </w:rPr>
      </w:pPr>
    </w:p>
    <w:p w:rsidR="0046771A" w:rsidRPr="0033560D" w:rsidRDefault="0046771A" w:rsidP="0046771A">
      <w:pPr>
        <w:pStyle w:val="Normlnywebov"/>
        <w:spacing w:before="0" w:beforeAutospacing="0" w:after="0" w:afterAutospacing="0"/>
        <w:rPr>
          <w:b/>
          <w:bCs/>
          <w:i/>
        </w:rPr>
      </w:pPr>
    </w:p>
    <w:p w:rsidR="0046771A" w:rsidRDefault="0046771A" w:rsidP="0046771A">
      <w:pPr>
        <w:pStyle w:val="Normlnywebov"/>
        <w:spacing w:before="0" w:beforeAutospacing="0" w:after="0" w:afterAutospacing="0"/>
        <w:rPr>
          <w:b/>
          <w:bCs/>
          <w:i/>
        </w:rPr>
      </w:pPr>
      <w:r w:rsidRPr="0033560D">
        <w:rPr>
          <w:b/>
          <w:bCs/>
          <w:i/>
        </w:rPr>
        <w:t xml:space="preserve">                                                                                    </w:t>
      </w:r>
      <w:r>
        <w:rPr>
          <w:b/>
          <w:bCs/>
          <w:i/>
        </w:rPr>
        <w:t xml:space="preserve">           Otto Csicsay</w:t>
      </w:r>
    </w:p>
    <w:p w:rsidR="0046771A" w:rsidRPr="001D1F92" w:rsidRDefault="0046771A" w:rsidP="0046771A">
      <w:pPr>
        <w:pStyle w:val="Normlnywebov"/>
        <w:spacing w:before="0" w:beforeAutospacing="0" w:after="0" w:afterAutospacing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</w:t>
      </w:r>
      <w:r w:rsidR="006F2754">
        <w:rPr>
          <w:bCs/>
          <w:i/>
        </w:rPr>
        <w:t xml:space="preserve">        starosta</w:t>
      </w:r>
      <w:r>
        <w:rPr>
          <w:bCs/>
          <w:i/>
        </w:rPr>
        <w:t xml:space="preserve"> obce</w:t>
      </w:r>
      <w:r w:rsidRPr="0033560D">
        <w:rPr>
          <w:bCs/>
          <w:i/>
        </w:rPr>
        <w:t xml:space="preserve"> </w:t>
      </w:r>
    </w:p>
    <w:p w:rsidR="0046771A" w:rsidRPr="0033560D" w:rsidRDefault="0046771A" w:rsidP="0046771A">
      <w:pPr>
        <w:pStyle w:val="Normlnywebov"/>
        <w:spacing w:before="0" w:beforeAutospacing="0" w:after="0" w:afterAutospacing="0"/>
        <w:rPr>
          <w:bCs/>
          <w:i/>
        </w:rPr>
      </w:pPr>
    </w:p>
    <w:p w:rsidR="0046771A" w:rsidRPr="0033560D" w:rsidRDefault="0046771A" w:rsidP="0046771A">
      <w:pPr>
        <w:pStyle w:val="Normlnywebov"/>
        <w:spacing w:before="0" w:beforeAutospacing="0" w:after="0" w:afterAutospacing="0"/>
        <w:rPr>
          <w:bCs/>
          <w:i/>
        </w:rPr>
      </w:pPr>
    </w:p>
    <w:p w:rsidR="0046771A" w:rsidRDefault="0046771A" w:rsidP="0046771A">
      <w:pPr>
        <w:jc w:val="center"/>
        <w:rPr>
          <w:b/>
          <w:i/>
        </w:rPr>
      </w:pPr>
    </w:p>
    <w:p w:rsidR="0046771A" w:rsidRDefault="0046771A" w:rsidP="0046771A">
      <w:pPr>
        <w:jc w:val="center"/>
        <w:rPr>
          <w:b/>
          <w:i/>
        </w:rPr>
      </w:pPr>
    </w:p>
    <w:p w:rsidR="0046771A" w:rsidRDefault="006F2754" w:rsidP="0046771A">
      <w:r>
        <w:t>Vyvesené dňa: 03.0</w:t>
      </w:r>
      <w:r w:rsidR="006536B9">
        <w:t>8</w:t>
      </w:r>
      <w:bookmarkStart w:id="2" w:name="_GoBack"/>
      <w:bookmarkEnd w:id="2"/>
      <w:r>
        <w:t>.2017</w:t>
      </w:r>
    </w:p>
    <w:p w:rsidR="0046771A" w:rsidRPr="00756BD5" w:rsidRDefault="0046771A" w:rsidP="0046771A">
      <w:r>
        <w:t>Zvesené</w:t>
      </w:r>
      <w:r w:rsidR="006F2754">
        <w:t xml:space="preserve"> dňa:   </w:t>
      </w:r>
    </w:p>
    <w:p w:rsidR="0002252B" w:rsidRDefault="0002252B"/>
    <w:sectPr w:rsidR="0002252B" w:rsidSect="00047445">
      <w:footerReference w:type="even" r:id="rId7"/>
      <w:footerReference w:type="default" r:id="rId8"/>
      <w:pgSz w:w="11906" w:h="16838"/>
      <w:pgMar w:top="1276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006" w:rsidRDefault="00401006">
      <w:r>
        <w:separator/>
      </w:r>
    </w:p>
  </w:endnote>
  <w:endnote w:type="continuationSeparator" w:id="0">
    <w:p w:rsidR="00401006" w:rsidRDefault="0040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98F" w:rsidRDefault="0046771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3</w:t>
    </w:r>
    <w:r>
      <w:rPr>
        <w:rStyle w:val="slostrany"/>
      </w:rPr>
      <w:fldChar w:fldCharType="end"/>
    </w:r>
  </w:p>
  <w:p w:rsidR="00B4398F" w:rsidRDefault="00401006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98F" w:rsidRDefault="00401006">
    <w:pPr>
      <w:pStyle w:val="Pta"/>
      <w:framePr w:wrap="around" w:vAnchor="text" w:hAnchor="margin" w:xAlign="center" w:y="1"/>
      <w:rPr>
        <w:rStyle w:val="slostrany"/>
      </w:rPr>
    </w:pPr>
  </w:p>
  <w:p w:rsidR="00B4398F" w:rsidRDefault="00401006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006" w:rsidRDefault="00401006">
      <w:r>
        <w:separator/>
      </w:r>
    </w:p>
  </w:footnote>
  <w:footnote w:type="continuationSeparator" w:id="0">
    <w:p w:rsidR="00401006" w:rsidRDefault="00401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0CF9"/>
    <w:multiLevelType w:val="hybridMultilevel"/>
    <w:tmpl w:val="902A1504"/>
    <w:lvl w:ilvl="0" w:tplc="0D2CAAB8">
      <w:start w:val="1"/>
      <w:numFmt w:val="lowerLetter"/>
      <w:lvlText w:val="%1)"/>
      <w:lvlJc w:val="left"/>
      <w:pPr>
        <w:ind w:left="725" w:hanging="360"/>
      </w:pPr>
      <w:rPr>
        <w:rFonts w:ascii="Times New Roman" w:hAnsi="Times New Roman" w:hint="default"/>
        <w:sz w:val="24"/>
      </w:rPr>
    </w:lvl>
    <w:lvl w:ilvl="1" w:tplc="92A0AB86">
      <w:start w:val="1"/>
      <w:numFmt w:val="decimal"/>
      <w:lvlText w:val="%2)"/>
      <w:lvlJc w:val="left"/>
      <w:pPr>
        <w:tabs>
          <w:tab w:val="num" w:pos="1445"/>
        </w:tabs>
        <w:ind w:left="1445" w:hanging="360"/>
      </w:pPr>
      <w:rPr>
        <w:rFonts w:hint="default"/>
        <w:u w:val="none"/>
      </w:rPr>
    </w:lvl>
    <w:lvl w:ilvl="2" w:tplc="041B001B" w:tentative="1">
      <w:start w:val="1"/>
      <w:numFmt w:val="lowerRoman"/>
      <w:lvlText w:val="%3."/>
      <w:lvlJc w:val="right"/>
      <w:pPr>
        <w:ind w:left="2165" w:hanging="180"/>
      </w:pPr>
    </w:lvl>
    <w:lvl w:ilvl="3" w:tplc="041B000F" w:tentative="1">
      <w:start w:val="1"/>
      <w:numFmt w:val="decimal"/>
      <w:lvlText w:val="%4."/>
      <w:lvlJc w:val="left"/>
      <w:pPr>
        <w:ind w:left="2885" w:hanging="360"/>
      </w:pPr>
    </w:lvl>
    <w:lvl w:ilvl="4" w:tplc="041B0019" w:tentative="1">
      <w:start w:val="1"/>
      <w:numFmt w:val="lowerLetter"/>
      <w:lvlText w:val="%5."/>
      <w:lvlJc w:val="left"/>
      <w:pPr>
        <w:ind w:left="3605" w:hanging="360"/>
      </w:pPr>
    </w:lvl>
    <w:lvl w:ilvl="5" w:tplc="041B001B" w:tentative="1">
      <w:start w:val="1"/>
      <w:numFmt w:val="lowerRoman"/>
      <w:lvlText w:val="%6."/>
      <w:lvlJc w:val="right"/>
      <w:pPr>
        <w:ind w:left="4325" w:hanging="180"/>
      </w:pPr>
    </w:lvl>
    <w:lvl w:ilvl="6" w:tplc="041B000F" w:tentative="1">
      <w:start w:val="1"/>
      <w:numFmt w:val="decimal"/>
      <w:lvlText w:val="%7."/>
      <w:lvlJc w:val="left"/>
      <w:pPr>
        <w:ind w:left="5045" w:hanging="360"/>
      </w:pPr>
    </w:lvl>
    <w:lvl w:ilvl="7" w:tplc="041B0019" w:tentative="1">
      <w:start w:val="1"/>
      <w:numFmt w:val="lowerLetter"/>
      <w:lvlText w:val="%8."/>
      <w:lvlJc w:val="left"/>
      <w:pPr>
        <w:ind w:left="5765" w:hanging="360"/>
      </w:pPr>
    </w:lvl>
    <w:lvl w:ilvl="8" w:tplc="041B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" w15:restartNumberingAfterBreak="0">
    <w:nsid w:val="061F0E33"/>
    <w:multiLevelType w:val="hybridMultilevel"/>
    <w:tmpl w:val="CEB0EBB6"/>
    <w:lvl w:ilvl="0" w:tplc="2DD0D90A">
      <w:start w:val="1"/>
      <w:numFmt w:val="lowerLetter"/>
      <w:lvlText w:val="%1)"/>
      <w:lvlJc w:val="left"/>
      <w:pPr>
        <w:ind w:left="7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5" w:hanging="360"/>
      </w:pPr>
    </w:lvl>
    <w:lvl w:ilvl="2" w:tplc="041B001B" w:tentative="1">
      <w:start w:val="1"/>
      <w:numFmt w:val="lowerRoman"/>
      <w:lvlText w:val="%3."/>
      <w:lvlJc w:val="right"/>
      <w:pPr>
        <w:ind w:left="2165" w:hanging="180"/>
      </w:pPr>
    </w:lvl>
    <w:lvl w:ilvl="3" w:tplc="041B000F" w:tentative="1">
      <w:start w:val="1"/>
      <w:numFmt w:val="decimal"/>
      <w:lvlText w:val="%4."/>
      <w:lvlJc w:val="left"/>
      <w:pPr>
        <w:ind w:left="2885" w:hanging="360"/>
      </w:pPr>
    </w:lvl>
    <w:lvl w:ilvl="4" w:tplc="041B0019" w:tentative="1">
      <w:start w:val="1"/>
      <w:numFmt w:val="lowerLetter"/>
      <w:lvlText w:val="%5."/>
      <w:lvlJc w:val="left"/>
      <w:pPr>
        <w:ind w:left="3605" w:hanging="360"/>
      </w:pPr>
    </w:lvl>
    <w:lvl w:ilvl="5" w:tplc="041B001B" w:tentative="1">
      <w:start w:val="1"/>
      <w:numFmt w:val="lowerRoman"/>
      <w:lvlText w:val="%6."/>
      <w:lvlJc w:val="right"/>
      <w:pPr>
        <w:ind w:left="4325" w:hanging="180"/>
      </w:pPr>
    </w:lvl>
    <w:lvl w:ilvl="6" w:tplc="041B000F" w:tentative="1">
      <w:start w:val="1"/>
      <w:numFmt w:val="decimal"/>
      <w:lvlText w:val="%7."/>
      <w:lvlJc w:val="left"/>
      <w:pPr>
        <w:ind w:left="5045" w:hanging="360"/>
      </w:pPr>
    </w:lvl>
    <w:lvl w:ilvl="7" w:tplc="041B0019" w:tentative="1">
      <w:start w:val="1"/>
      <w:numFmt w:val="lowerLetter"/>
      <w:lvlText w:val="%8."/>
      <w:lvlJc w:val="left"/>
      <w:pPr>
        <w:ind w:left="5765" w:hanging="360"/>
      </w:pPr>
    </w:lvl>
    <w:lvl w:ilvl="8" w:tplc="041B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" w15:restartNumberingAfterBreak="0">
    <w:nsid w:val="0DCE4605"/>
    <w:multiLevelType w:val="hybridMultilevel"/>
    <w:tmpl w:val="CA62D0E6"/>
    <w:lvl w:ilvl="0" w:tplc="D42C3134">
      <w:start w:val="1"/>
      <w:numFmt w:val="lowerLetter"/>
      <w:lvlText w:val="%1)"/>
      <w:lvlJc w:val="left"/>
      <w:pPr>
        <w:ind w:left="725" w:hanging="360"/>
      </w:pPr>
      <w:rPr>
        <w:rFonts w:ascii="Times New Roman" w:hAnsi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537A9"/>
    <w:multiLevelType w:val="hybridMultilevel"/>
    <w:tmpl w:val="396C3FDA"/>
    <w:lvl w:ilvl="0" w:tplc="60EA812A">
      <w:start w:val="1"/>
      <w:numFmt w:val="decimal"/>
      <w:lvlText w:val="%1)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4" w15:restartNumberingAfterBreak="0">
    <w:nsid w:val="3BF43859"/>
    <w:multiLevelType w:val="hybridMultilevel"/>
    <w:tmpl w:val="8334066C"/>
    <w:lvl w:ilvl="0" w:tplc="C4EE655E">
      <w:start w:val="1"/>
      <w:numFmt w:val="decimal"/>
      <w:lvlText w:val="%1)"/>
      <w:lvlJc w:val="left"/>
      <w:pPr>
        <w:tabs>
          <w:tab w:val="num" w:pos="365"/>
        </w:tabs>
        <w:ind w:left="36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5" w15:restartNumberingAfterBreak="0">
    <w:nsid w:val="45C5559B"/>
    <w:multiLevelType w:val="hybridMultilevel"/>
    <w:tmpl w:val="C81A208C"/>
    <w:lvl w:ilvl="0" w:tplc="60EA812A">
      <w:start w:val="1"/>
      <w:numFmt w:val="decimal"/>
      <w:lvlText w:val="%1)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6" w15:restartNumberingAfterBreak="0">
    <w:nsid w:val="5BE22DEC"/>
    <w:multiLevelType w:val="hybridMultilevel"/>
    <w:tmpl w:val="FA4A6CB8"/>
    <w:lvl w:ilvl="0" w:tplc="60EA812A">
      <w:start w:val="1"/>
      <w:numFmt w:val="decimal"/>
      <w:lvlText w:val="%1)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7" w15:restartNumberingAfterBreak="0">
    <w:nsid w:val="5F725D62"/>
    <w:multiLevelType w:val="hybridMultilevel"/>
    <w:tmpl w:val="77487542"/>
    <w:lvl w:ilvl="0" w:tplc="91C00AFC">
      <w:start w:val="1"/>
      <w:numFmt w:val="lowerLetter"/>
      <w:lvlText w:val="%1)"/>
      <w:lvlJc w:val="left"/>
      <w:pPr>
        <w:ind w:left="725" w:hanging="360"/>
      </w:pPr>
      <w:rPr>
        <w:rFonts w:ascii="Times New Roman" w:hAnsi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5" w:hanging="360"/>
      </w:pPr>
    </w:lvl>
    <w:lvl w:ilvl="2" w:tplc="041B001B" w:tentative="1">
      <w:start w:val="1"/>
      <w:numFmt w:val="lowerRoman"/>
      <w:lvlText w:val="%3."/>
      <w:lvlJc w:val="right"/>
      <w:pPr>
        <w:ind w:left="2165" w:hanging="180"/>
      </w:pPr>
    </w:lvl>
    <w:lvl w:ilvl="3" w:tplc="041B000F" w:tentative="1">
      <w:start w:val="1"/>
      <w:numFmt w:val="decimal"/>
      <w:lvlText w:val="%4."/>
      <w:lvlJc w:val="left"/>
      <w:pPr>
        <w:ind w:left="2885" w:hanging="360"/>
      </w:pPr>
    </w:lvl>
    <w:lvl w:ilvl="4" w:tplc="041B0019" w:tentative="1">
      <w:start w:val="1"/>
      <w:numFmt w:val="lowerLetter"/>
      <w:lvlText w:val="%5."/>
      <w:lvlJc w:val="left"/>
      <w:pPr>
        <w:ind w:left="3605" w:hanging="360"/>
      </w:pPr>
    </w:lvl>
    <w:lvl w:ilvl="5" w:tplc="041B001B" w:tentative="1">
      <w:start w:val="1"/>
      <w:numFmt w:val="lowerRoman"/>
      <w:lvlText w:val="%6."/>
      <w:lvlJc w:val="right"/>
      <w:pPr>
        <w:ind w:left="4325" w:hanging="180"/>
      </w:pPr>
    </w:lvl>
    <w:lvl w:ilvl="6" w:tplc="041B000F" w:tentative="1">
      <w:start w:val="1"/>
      <w:numFmt w:val="decimal"/>
      <w:lvlText w:val="%7."/>
      <w:lvlJc w:val="left"/>
      <w:pPr>
        <w:ind w:left="5045" w:hanging="360"/>
      </w:pPr>
    </w:lvl>
    <w:lvl w:ilvl="7" w:tplc="041B0019" w:tentative="1">
      <w:start w:val="1"/>
      <w:numFmt w:val="lowerLetter"/>
      <w:lvlText w:val="%8."/>
      <w:lvlJc w:val="left"/>
      <w:pPr>
        <w:ind w:left="5765" w:hanging="360"/>
      </w:pPr>
    </w:lvl>
    <w:lvl w:ilvl="8" w:tplc="041B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65FA6698"/>
    <w:multiLevelType w:val="hybridMultilevel"/>
    <w:tmpl w:val="B24CB2EA"/>
    <w:lvl w:ilvl="0" w:tplc="60EA812A">
      <w:start w:val="1"/>
      <w:numFmt w:val="decimal"/>
      <w:lvlText w:val="%1)"/>
      <w:lvlJc w:val="left"/>
      <w:pPr>
        <w:tabs>
          <w:tab w:val="num" w:pos="365"/>
        </w:tabs>
        <w:ind w:left="36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F73B0"/>
    <w:multiLevelType w:val="hybridMultilevel"/>
    <w:tmpl w:val="E6C0EC44"/>
    <w:lvl w:ilvl="0" w:tplc="0D2CAAB8">
      <w:start w:val="1"/>
      <w:numFmt w:val="lowerLetter"/>
      <w:lvlText w:val="%1)"/>
      <w:lvlJc w:val="left"/>
      <w:pPr>
        <w:ind w:left="900" w:hanging="360"/>
      </w:pPr>
      <w:rPr>
        <w:rFonts w:ascii="Times New Roman" w:hAnsi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5" w:hanging="360"/>
      </w:pPr>
    </w:lvl>
    <w:lvl w:ilvl="2" w:tplc="041B001B" w:tentative="1">
      <w:start w:val="1"/>
      <w:numFmt w:val="lowerRoman"/>
      <w:lvlText w:val="%3."/>
      <w:lvlJc w:val="right"/>
      <w:pPr>
        <w:ind w:left="2165" w:hanging="180"/>
      </w:pPr>
    </w:lvl>
    <w:lvl w:ilvl="3" w:tplc="041B000F" w:tentative="1">
      <w:start w:val="1"/>
      <w:numFmt w:val="decimal"/>
      <w:lvlText w:val="%4."/>
      <w:lvlJc w:val="left"/>
      <w:pPr>
        <w:ind w:left="2885" w:hanging="360"/>
      </w:pPr>
    </w:lvl>
    <w:lvl w:ilvl="4" w:tplc="041B0019" w:tentative="1">
      <w:start w:val="1"/>
      <w:numFmt w:val="lowerLetter"/>
      <w:lvlText w:val="%5."/>
      <w:lvlJc w:val="left"/>
      <w:pPr>
        <w:ind w:left="3605" w:hanging="360"/>
      </w:pPr>
    </w:lvl>
    <w:lvl w:ilvl="5" w:tplc="041B001B" w:tentative="1">
      <w:start w:val="1"/>
      <w:numFmt w:val="lowerRoman"/>
      <w:lvlText w:val="%6."/>
      <w:lvlJc w:val="right"/>
      <w:pPr>
        <w:ind w:left="4325" w:hanging="180"/>
      </w:pPr>
    </w:lvl>
    <w:lvl w:ilvl="6" w:tplc="041B000F" w:tentative="1">
      <w:start w:val="1"/>
      <w:numFmt w:val="decimal"/>
      <w:lvlText w:val="%7."/>
      <w:lvlJc w:val="left"/>
      <w:pPr>
        <w:ind w:left="5045" w:hanging="360"/>
      </w:pPr>
    </w:lvl>
    <w:lvl w:ilvl="7" w:tplc="041B0019" w:tentative="1">
      <w:start w:val="1"/>
      <w:numFmt w:val="lowerLetter"/>
      <w:lvlText w:val="%8."/>
      <w:lvlJc w:val="left"/>
      <w:pPr>
        <w:ind w:left="5765" w:hanging="360"/>
      </w:pPr>
    </w:lvl>
    <w:lvl w:ilvl="8" w:tplc="041B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0" w15:restartNumberingAfterBreak="0">
    <w:nsid w:val="7ADD4E79"/>
    <w:multiLevelType w:val="hybridMultilevel"/>
    <w:tmpl w:val="3EFEED56"/>
    <w:lvl w:ilvl="0" w:tplc="041B0017">
      <w:start w:val="1"/>
      <w:numFmt w:val="lowerLetter"/>
      <w:lvlText w:val="%1)"/>
      <w:lvlJc w:val="left"/>
      <w:pPr>
        <w:ind w:left="365" w:hanging="360"/>
      </w:pPr>
      <w:rPr>
        <w:rFonts w:hint="default"/>
        <w:b w:val="0"/>
      </w:rPr>
    </w:lvl>
    <w:lvl w:ilvl="1" w:tplc="BD18BC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C26CA"/>
    <w:multiLevelType w:val="hybridMultilevel"/>
    <w:tmpl w:val="9A4820A2"/>
    <w:lvl w:ilvl="0" w:tplc="60EA812A">
      <w:start w:val="1"/>
      <w:numFmt w:val="decimal"/>
      <w:lvlText w:val="%1)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9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 w:numId="10">
    <w:abstractNumId w:val="4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6A"/>
    <w:rsid w:val="0002252B"/>
    <w:rsid w:val="00066C50"/>
    <w:rsid w:val="00304F61"/>
    <w:rsid w:val="003A7D46"/>
    <w:rsid w:val="00401006"/>
    <w:rsid w:val="0046771A"/>
    <w:rsid w:val="004E236A"/>
    <w:rsid w:val="006536B9"/>
    <w:rsid w:val="006F2754"/>
    <w:rsid w:val="008A12A8"/>
    <w:rsid w:val="00B60C90"/>
    <w:rsid w:val="00C779A7"/>
    <w:rsid w:val="00C8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4764"/>
  <w15:docId w15:val="{025D0EB3-E774-4E1A-B5A7-24B822FB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46771A"/>
    <w:pPr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6771A"/>
    <w:pPr>
      <w:keepNext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6771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rsid w:val="0046771A"/>
    <w:pPr>
      <w:spacing w:before="100" w:beforeAutospacing="1" w:after="100" w:afterAutospacing="1"/>
    </w:pPr>
  </w:style>
  <w:style w:type="paragraph" w:styleId="Pta">
    <w:name w:val="footer"/>
    <w:basedOn w:val="Normlny"/>
    <w:link w:val="PtaChar"/>
    <w:rsid w:val="004677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677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46771A"/>
  </w:style>
  <w:style w:type="paragraph" w:styleId="Odsekzoznamu">
    <w:name w:val="List Paragraph"/>
    <w:basedOn w:val="Normlny"/>
    <w:uiPriority w:val="34"/>
    <w:qFormat/>
    <w:rsid w:val="00066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OCU-ZK</Company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</dc:creator>
  <cp:keywords/>
  <dc:description/>
  <cp:lastModifiedBy>Bothová Zuzana</cp:lastModifiedBy>
  <cp:revision>7</cp:revision>
  <dcterms:created xsi:type="dcterms:W3CDTF">2017-06-21T07:01:00Z</dcterms:created>
  <dcterms:modified xsi:type="dcterms:W3CDTF">2017-08-02T08:13:00Z</dcterms:modified>
</cp:coreProperties>
</file>