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F3047" w14:textId="77777777" w:rsidR="00BE113B" w:rsidRPr="00BE113B" w:rsidRDefault="00BE113B" w:rsidP="00BE113B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2EC029D" w14:textId="77777777" w:rsidR="00BE113B" w:rsidRPr="00BE113B" w:rsidRDefault="00BE113B" w:rsidP="00BE113B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Pl</w:t>
      </w:r>
      <w:proofErr w:type="spellEnd"/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– 02/2024 </w:t>
      </w: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                 </w:t>
      </w:r>
    </w:p>
    <w:p w14:paraId="732D0D62" w14:textId="77777777" w:rsidR="00BE113B" w:rsidRPr="00BE113B" w:rsidRDefault="00BE113B" w:rsidP="00BE113B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Uznesenie zo zasadnutia Obecného zastupiteľstva</w:t>
      </w:r>
    </w:p>
    <w:p w14:paraId="22676C54" w14:textId="77777777" w:rsidR="00BE113B" w:rsidRPr="00BE113B" w:rsidRDefault="00BE113B" w:rsidP="00BE113B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konaného dňa   15.03.2024  v zasadačke Obecného úradu  v Zlatých Klasoch</w:t>
      </w:r>
    </w:p>
    <w:p w14:paraId="74B39294" w14:textId="77777777" w:rsidR="00BE113B" w:rsidRPr="00BE113B" w:rsidRDefault="00BE113B" w:rsidP="00BE113B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80B1D38" w14:textId="77777777" w:rsidR="00BE113B" w:rsidRPr="00BE113B" w:rsidRDefault="00BE113B" w:rsidP="00BE113B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I. Voľba návrhovej komisie</w:t>
      </w:r>
    </w:p>
    <w:p w14:paraId="4D6CC51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 na návrh starostu</w:t>
      </w:r>
    </w:p>
    <w:p w14:paraId="60D1AB5E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  volí</w:t>
      </w:r>
    </w:p>
    <w:p w14:paraId="66A80ED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návrhovú komisiu v nasledovnom zložení:</w:t>
      </w:r>
    </w:p>
    <w:p w14:paraId="584E11D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 predseda komisie –   Judita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Fördősová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Mgr.</w:t>
      </w:r>
    </w:p>
    <w:p w14:paraId="460F46B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2. člen komisie –           Ibolya Pőcz, Mgr.</w:t>
      </w:r>
    </w:p>
    <w:p w14:paraId="53198E2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3. člen komisie –           Patrik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Botló</w:t>
      </w:r>
      <w:proofErr w:type="spellEnd"/>
    </w:p>
    <w:p w14:paraId="166EA78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E1D1B6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9              za :       9             proti:        0                  zdržal sa :    0   </w:t>
      </w:r>
    </w:p>
    <w:p w14:paraId="2DB18EA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FBA215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B/ Overovatelia zápisnice </w:t>
      </w:r>
    </w:p>
    <w:p w14:paraId="729CDDF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návrh starostu obce</w:t>
      </w:r>
    </w:p>
    <w:p w14:paraId="06FB4544" w14:textId="77777777" w:rsidR="00BE113B" w:rsidRPr="00BE113B" w:rsidRDefault="00BE113B" w:rsidP="00BE113B">
      <w:pPr>
        <w:widowControl w:val="0"/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1.    Pavol Rigó                     2.   Karol Stojka  </w:t>
      </w:r>
    </w:p>
    <w:p w14:paraId="709CE59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E20D24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</w:p>
    <w:p w14:paraId="5C2FFAE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  :    9            za  :       9            proti :       0                zdržal sa :     0         </w:t>
      </w:r>
    </w:p>
    <w:p w14:paraId="37B88B1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DBBD24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II. Schválenie programu rokovania </w:t>
      </w:r>
    </w:p>
    <w:p w14:paraId="697EFC74" w14:textId="77777777" w:rsidR="00BE113B" w:rsidRPr="00BE113B" w:rsidRDefault="00BE113B" w:rsidP="00BE11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47A7E85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</w:t>
      </w: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schvaľuje  </w:t>
      </w:r>
    </w:p>
    <w:p w14:paraId="0F8981F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Program rokovania podľa doručenej pozvánky </w:t>
      </w:r>
    </w:p>
    <w:p w14:paraId="294C90B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958931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 :     9            za :      9            proti :      0                   zdržal sa :   0</w:t>
      </w:r>
    </w:p>
    <w:p w14:paraId="560FFF0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EB7540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B/ schvaľuje </w:t>
      </w:r>
    </w:p>
    <w:p w14:paraId="1A1FA25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zmenu , že bod XV. Protest prokurátora bude presunutý na bod III. s tým ,že ďalšie body sa posunú o jedno ďalej a s doplnením bodu XVI. – Projekt „Triedený zber komunálnych odpadov“ – PSK-MZP-009-2024-DV-EFRR</w:t>
      </w:r>
    </w:p>
    <w:p w14:paraId="4AA442A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A9E6A2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0" w:name="_Hlk149557567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Hlasovalo:     9             za :      9              proti:      0                    zdržal sa :   0   </w:t>
      </w:r>
    </w:p>
    <w:p w14:paraId="4A5AE6FB" w14:textId="302A8DDB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bookmarkStart w:id="1" w:name="_Hlk162338670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1C5C0759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lang w:eastAsia="sk-SK"/>
          <w14:ligatures w14:val="none"/>
        </w:rPr>
      </w:pPr>
      <w:bookmarkStart w:id="2" w:name="_Hlk162335837"/>
      <w:bookmarkEnd w:id="0"/>
      <w:bookmarkEnd w:id="1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lang w:eastAsia="sk-SK"/>
          <w14:ligatures w14:val="none"/>
        </w:rPr>
        <w:t>III. Protest prokurátora</w:t>
      </w:r>
    </w:p>
    <w:p w14:paraId="1192A4D8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Obecné zastupiteľstvo</w:t>
      </w:r>
    </w:p>
    <w:p w14:paraId="41CABF32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A/ berie na vedomie</w:t>
      </w:r>
    </w:p>
    <w:p w14:paraId="1A15BB01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Protest prokurátora č.: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Pd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 11/24/2201-5</w:t>
      </w:r>
    </w:p>
    <w:p w14:paraId="4EB3E709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B/ schvaľuje</w:t>
      </w:r>
    </w:p>
    <w:p w14:paraId="66B31DA8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Zrušenie ustanovenie Dodatku č.4 ku VZN č. 3/2017, Prvej časti, § 2 Príspevok na čiastočnú úhradu výdavkov materskej školy ods. 2.</w:t>
      </w:r>
    </w:p>
    <w:p w14:paraId="0085AAA0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22EF6184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 9             za :      9                proti:     0                 zdržal sa:      0 </w:t>
      </w:r>
    </w:p>
    <w:p w14:paraId="5B03E0CB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bookmarkEnd w:id="2"/>
    <w:p w14:paraId="23576A3C" w14:textId="77777777" w:rsidR="007572F1" w:rsidRDefault="007572F1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36826D8" w14:textId="312CEB9B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IV.  Interpelácia poslancov</w:t>
      </w:r>
    </w:p>
    <w:p w14:paraId="5DA70FA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tomto bode programu  vystúpil/a Pőcz Ibolya – hlásiť aj v maďarskom jazyku</w:t>
      </w:r>
    </w:p>
    <w:p w14:paraId="45F3883C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3" w:name="_Hlk116889637"/>
      <w:bookmarkStart w:id="4" w:name="_Hlk132620947"/>
      <w:bookmarkStart w:id="5" w:name="_Hlk123630299"/>
      <w:bookmarkStart w:id="6" w:name="_Hlk138931212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lastRenderedPageBreak/>
        <w:t>V. Žiadosť o odkúpenie pozemkov - oprava</w:t>
      </w:r>
    </w:p>
    <w:p w14:paraId="2ABE3CA4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</w:t>
      </w:r>
    </w:p>
    <w:p w14:paraId="5F29270F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A/ berie na vedomie, že </w:t>
      </w:r>
    </w:p>
    <w:p w14:paraId="48CC4F3A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Eriky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Racin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nar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9.9.1989, bytom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Belinského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15, 851 01 Bratislava o odkúpenie pozemku registra C KN 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768/118 o výmere 657 m2</w:t>
      </w:r>
    </w:p>
    <w:p w14:paraId="610849AC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B/ schvaľuje</w:t>
      </w:r>
    </w:p>
    <w:p w14:paraId="15FF3104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prevodu majetku obce Zlaté Klasy z dôvodu hodného osobitného zreteľa v zmysle §9a ods. 15 písm. f) zákona č. 138/1991 Zb. o majetku obcí v znení neskorších predpisov . </w:t>
      </w:r>
      <w:bookmarkStart w:id="7" w:name="_Hlk156201104"/>
      <w:bookmarkStart w:id="8" w:name="_Hlk148691017"/>
      <w:bookmarkStart w:id="9" w:name="_Hlk160629401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Dôvodom hodného osobitného zreteľa je ,že pozemok bezprostredne susedí s pozemkami vo vlastníctve nadobúdateľa </w:t>
      </w:r>
      <w:bookmarkEnd w:id="7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pozemok chce využiť nadobúdateľ ako prístup k svojmu pozemku.</w:t>
      </w:r>
    </w:p>
    <w:p w14:paraId="7A081EA5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10" w:name="_Hlk159234665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Osobitný zreteľ je v súlade so Zásadami hospodárenia a nakladania s majetkom obce Zlaté Klasy, účinný od 01.11.2023 , zverejnený na : </w:t>
      </w:r>
      <w:hyperlink r:id="rId4" w:history="1">
        <w:r w:rsidRPr="00BE113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https://www.zlateklasy.sk/obcan/zverejnovanie/vzn-dokumenty/</w:t>
        </w:r>
      </w:hyperlink>
      <w:bookmarkEnd w:id="10"/>
      <w:r w:rsidRPr="00BE113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sk-SK"/>
          <w14:ligatures w14:val="none"/>
        </w:rPr>
        <w:t>.</w:t>
      </w:r>
    </w:p>
    <w:bookmarkEnd w:id="8"/>
    <w:p w14:paraId="248CA8FD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bol zverejnený na úradnej tabuli obce od 21.02.2024 do 15.03.2024. </w:t>
      </w:r>
    </w:p>
    <w:p w14:paraId="433BADEE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Predmetom zámeru je majetok na LV č.832,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parcela registra C KN :</w:t>
      </w:r>
    </w:p>
    <w:bookmarkEnd w:id="9"/>
    <w:p w14:paraId="638C49E4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Novovytvorená parcela č. 768/118, druh pozemku zastavaná plocha a nádvorie  o výmere 657 m2 – podľa Geometrického plánu č. 9/2023, vypracovaný Ing. Richard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Škúci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GEODET , overený OU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Dun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Streda pod č. G1-2320/2023</w:t>
      </w:r>
    </w:p>
    <w:p w14:paraId="17FBA625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C/ schvaľuje</w:t>
      </w:r>
    </w:p>
    <w:p w14:paraId="2C2185A7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Prevod vlastníctva nehnuteľného majetku obce  podľa § 9a ods.15 písm. f)  zákona č. 138/1991 Zb.,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t.j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z dôvodu hodného osobitného zreteľa. </w:t>
      </w:r>
    </w:p>
    <w:p w14:paraId="1D111197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Dôvodom hodného osobitného zreteľa je ,že pozemok bezprostredne susedí s pozemkami vo vlastníctve nadobúdateľa , pozemok chce využiť nadobúdateľ ako prístup k svojmu pozemku.</w:t>
      </w:r>
    </w:p>
    <w:p w14:paraId="32DC90FE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Osobitný zreteľ je v súlade so Zásadami hospodárenia a nakladania s majetkom obce Zlaté Klasy, účinný od 01.11.2023 , zverejnený na : </w:t>
      </w:r>
      <w:hyperlink r:id="rId5" w:history="1">
        <w:r w:rsidRPr="00BE113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https://www.zlateklasy.sk/obcan/zverejnovanie/vzn-dokumenty/</w:t>
        </w:r>
      </w:hyperlink>
      <w:r w:rsidRPr="00BE113B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sk-SK"/>
          <w14:ligatures w14:val="none"/>
        </w:rPr>
        <w:t>.</w:t>
      </w:r>
    </w:p>
    <w:p w14:paraId="52B33085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Zámer bol zverejnený na úradnej tabuli obce od 21.02.2024 do 15.03.2024. </w:t>
      </w:r>
    </w:p>
    <w:p w14:paraId="3F594CC3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Predmetom prevodu je majetok na LV č.832,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Streda, parcela registra C KN :</w:t>
      </w:r>
    </w:p>
    <w:p w14:paraId="5FE2A4A3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novovytvorený pozemok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768/118 , druh pozemku zastavaná plocha o výmere 657 m2, ktorý pozemok bol odčlenený Geometrickým plánom na oddelenie pozemku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768/118 ,  č.: 9/2023, vypracovaný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Ing.Richard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Škúci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-GEODET, Dolné Saliby 91, 925 02 Dolné Saliby, IČO : 40214796 , úradne overeným dňa 19.10.2023 pod číslom : G1-2320/2023 OU Dunajská Streda  z pôvodného pozemku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768/2 , druh pozemku zastavaná plocha  o výmere 1812 m2 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 , register C KN, zapísaný na LV č. 832.</w:t>
      </w:r>
    </w:p>
    <w:p w14:paraId="14D2EC37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11" w:name="_Hlk157586122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Za cenu : 9800,- € za celú výmeru pozemku podľa znaleckého posudku č.68/2023, zo dňa 10.11.2023 ,vypracovaným znalkyňou Ing. Eva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Kinczerová</w:t>
      </w:r>
      <w:proofErr w:type="spellEnd"/>
    </w:p>
    <w:bookmarkEnd w:id="11"/>
    <w:p w14:paraId="7ABCBC24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: Erika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Rácin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Belinského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15, 851 01 Bratislava</w:t>
      </w:r>
    </w:p>
    <w:p w14:paraId="358A99D4" w14:textId="77777777" w:rsidR="00BE113B" w:rsidRPr="00BE113B" w:rsidRDefault="00BE113B" w:rsidP="00BE113B">
      <w:pPr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13C3176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bookmarkStart w:id="12" w:name="_Hlk160702874"/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9              za :       7               proti:      0                zdržal sa:     2   </w:t>
      </w:r>
    </w:p>
    <w:p w14:paraId="6CB93119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1D422E5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EF9B65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13" w:name="_Hlk161650242"/>
      <w:bookmarkStart w:id="14" w:name="_Hlk153273310"/>
      <w:bookmarkEnd w:id="3"/>
      <w:bookmarkEnd w:id="4"/>
      <w:bookmarkEnd w:id="5"/>
      <w:bookmarkEnd w:id="12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VI. Nájomná zmluva  - SLSP /bankomat/</w:t>
      </w:r>
    </w:p>
    <w:p w14:paraId="1CD4506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181CD5B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A/ berie na vedomie </w:t>
      </w:r>
    </w:p>
    <w:p w14:paraId="253E6DB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SLSP a.s., Tomášikova 48, 832 37 Bratislava , IČO : 00151653 na uzatvoreniu nájomnej zmluvy pre bankomat</w:t>
      </w:r>
    </w:p>
    <w:p w14:paraId="670503B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466B65D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Uzatvoreniu Nájomnej zmluvy medzi</w:t>
      </w:r>
    </w:p>
    <w:p w14:paraId="212E6FA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Prenajímateľ : Obec Zlaté Klasy, Poštová 550/1, 930 39 Zlaté Klasy, IČO : 00305839</w:t>
      </w:r>
    </w:p>
    <w:p w14:paraId="0D7D1F6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Nájomca : Slovenská sporiteľňa a.s., Tomášikova 48, 832 37 Bratislava , IČO: 00151653</w:t>
      </w:r>
    </w:p>
    <w:p w14:paraId="142A507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Predmetom nájmu je nebytový priestor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obec Zlaté Klasy , okres Dunajská Streda , LV č. 832, stavba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832, na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8/2 o výmere 6,48 m2</w:t>
      </w:r>
    </w:p>
    <w:p w14:paraId="365DB8D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Cena 100,-€/mesiac, doba neurčitá</w:t>
      </w:r>
    </w:p>
    <w:p w14:paraId="448951F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C/ poveruje</w:t>
      </w:r>
    </w:p>
    <w:p w14:paraId="6319871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Starostu obce podpísaním Nájomnej zmluvy. </w:t>
      </w:r>
    </w:p>
    <w:p w14:paraId="6560061F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2FD7B6C5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 9             za :         9             proti:         0             zdržal sa:       0 </w:t>
      </w:r>
    </w:p>
    <w:p w14:paraId="5DB4DE09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018B5F7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bookmarkEnd w:id="13"/>
    <w:p w14:paraId="5AD9042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VII. Kúpno-predajná zmluva </w:t>
      </w:r>
      <w:proofErr w:type="spellStart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Frühvald</w:t>
      </w:r>
      <w:proofErr w:type="spellEnd"/>
    </w:p>
    <w:p w14:paraId="5282574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</w:t>
      </w:r>
    </w:p>
    <w:p w14:paraId="6D5AA8F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vedomie,</w:t>
      </w:r>
    </w:p>
    <w:p w14:paraId="4A11D138" w14:textId="7E883725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Že podmienky podľa Zmluvy o budúcej kúpnej zmluve zo dňa 06.05.2022 </w:t>
      </w:r>
      <w:r w:rsidR="00F4657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aj s Dodatkom č.1 </w:t>
      </w: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medzi zmluvnými stranami boli bezvýhradne splnené</w:t>
      </w:r>
    </w:p>
    <w:p w14:paraId="28942CF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578E78A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Uzavretie Kúpnej zmluvy medzi</w:t>
      </w:r>
    </w:p>
    <w:p w14:paraId="0FB7152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Predávajúci : Gabriel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Frühvald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Stavebniny, Hlavná č. 138, 930 11 Topoľníky , IČO : 30015863</w:t>
      </w:r>
    </w:p>
    <w:p w14:paraId="7DB3506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Kupujúci : Obec Zlaté Klasy, Poštová 550/1, 930 39 Zlaté Klasy , IČO : 00305839</w:t>
      </w:r>
    </w:p>
    <w:p w14:paraId="631FA9E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Predmet : prevod vlastníckeho práva k „Obytný park Zlaté Klasy“, teda k 3x bytovému domu s 28 bytovými jednotkami a technickej vybavenosti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50C6B95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C/ poveruje</w:t>
      </w:r>
    </w:p>
    <w:p w14:paraId="72C1536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Starostu obce Zlaté Klasy podpísaním Kúpnej zmluvy medzi zmluvnými stranami na prevod vlastníckeho práva k „Obytný park Zlaté Klasy“.</w:t>
      </w:r>
    </w:p>
    <w:p w14:paraId="7DA9D94E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78027068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  9            za :          7            proti:         2             zdržal sa:      0  </w:t>
      </w:r>
    </w:p>
    <w:p w14:paraId="1059034A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bookmarkStart w:id="15" w:name="_Hlk161046614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109F355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bookmarkEnd w:id="15"/>
    <w:p w14:paraId="46CE830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VIII. Spoločný DHZ</w:t>
      </w:r>
    </w:p>
    <w:p w14:paraId="7B8497E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28C3566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68D661C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Obce Nový Život o uzavretie zmluvy o zriadení spoločného dobrovoľného hasičského zboru obce, nakoľko obec Nový Život nemá funkčný dobrovoľný hasičský zbor</w:t>
      </w:r>
    </w:p>
    <w:p w14:paraId="0372815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5AD7A85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Uzavretie zmluvy o zriadení spoločného dobrovoľného hasičského zboru obce , medzi </w:t>
      </w: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zmluvnými stranami :</w:t>
      </w:r>
    </w:p>
    <w:p w14:paraId="1E62CA8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Zlaté Klasy, Poštová ulica 550/1, 930 39 Zlaté Klasy, IČO : 00305839</w:t>
      </w:r>
    </w:p>
    <w:p w14:paraId="4EFFA51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Nový Život,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Eliášovce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55, 930 38 Nový Život, IČO : 00305626</w:t>
      </w:r>
    </w:p>
    <w:p w14:paraId="406CF7E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F6E9077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9              za :       8               proti:       0               zdržal sa:      1  </w:t>
      </w:r>
    </w:p>
    <w:p w14:paraId="5EFF66DB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3FA8E64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D96B20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IX. Splátkový kalendár</w:t>
      </w:r>
    </w:p>
    <w:p w14:paraId="2938323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6BEA93D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2136534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p.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Denisi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Rigóovej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o splátkový kalendár na zaplatenie nedoplatku na nájomnom a na režijných nákladov spojených s užívaním bytového priestoru</w:t>
      </w:r>
    </w:p>
    <w:p w14:paraId="173F125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69AF3FB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Splátkový kalendár pre Denisu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Rigóovú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32D0EF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75,- €/mesiac</w:t>
      </w:r>
    </w:p>
    <w:p w14:paraId="72A4541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53A5325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Hlasovalo:        9            za :       7               proti:       0               zdržal sa:        2</w:t>
      </w:r>
    </w:p>
    <w:p w14:paraId="0015970A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49946EC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E69EAC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16" w:name="_Hlk161047057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X. Prenájom nebytového priestoru / rybárske potreby/</w:t>
      </w:r>
    </w:p>
    <w:p w14:paraId="2060E07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</w:t>
      </w:r>
    </w:p>
    <w:p w14:paraId="3F90C91E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3080561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Tibor Rigó , Obchodná 404/29, Zlaté Klasy , na prenájom nebytového priestoru</w:t>
      </w:r>
    </w:p>
    <w:p w14:paraId="4673BA8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60C77E6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Prenájom nebytového priestoru nachádzajúcej sa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vDome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Služieb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obec Zlaté Klasy, Hlavná ulica,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782/16, pozemok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8/2, zapísaná na LV č. 832, o výmere 34 m2.</w:t>
      </w:r>
    </w:p>
    <w:p w14:paraId="6049C39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: Tibor Rigó,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nar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18.11.1995, bytom Obchodná 404/29, Zlaté Klasy</w:t>
      </w:r>
    </w:p>
    <w:p w14:paraId="08E2115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Cena :    90,- €/mesiac bez energií , na obdobie : 5 rokov</w:t>
      </w:r>
    </w:p>
    <w:p w14:paraId="63C0E08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9722FF2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 9             za :      7                proti:        0              zdržal sa:       2 </w:t>
      </w:r>
    </w:p>
    <w:p w14:paraId="60399106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2CA64AC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28EA11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XI. Prenájom nebytového priestoru</w:t>
      </w:r>
    </w:p>
    <w:p w14:paraId="34C5993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</w:t>
      </w:r>
    </w:p>
    <w:p w14:paraId="1B93818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04DC67B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Marian Rigó ,nar.11.01.1978 ,Horná 596/11, Zlaté Klasy , na prenájom nebytového priestoru</w:t>
      </w:r>
    </w:p>
    <w:p w14:paraId="1683AB4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544D92E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Prenájom nebytového priestoru nachádzajúcej sa v Dome Služieb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obec Zlaté Klasy, Hlavná ulica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 782/14, pozemok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8/2, napísaná na LV č. 832, o výmere 15 m2</w:t>
      </w:r>
    </w:p>
    <w:p w14:paraId="3F0ACF1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Marian Rigo,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nar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11.01.1978, Horná 596/11, Zlaté Klasy</w:t>
      </w:r>
    </w:p>
    <w:p w14:paraId="1CB861C8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Cena : 40,- €/mesiac bez energií , na obdobie : 5 rokov </w:t>
      </w:r>
    </w:p>
    <w:p w14:paraId="688BEBC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AE02A7F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9               za :       7               proti:        0              zdržal sa:      2  </w:t>
      </w:r>
    </w:p>
    <w:p w14:paraId="752BB483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64CB2CBE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180505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17" w:name="_Hlk161649391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XII. Prenájom nebytového priestoru</w:t>
      </w:r>
    </w:p>
    <w:p w14:paraId="1297C36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</w:t>
      </w:r>
    </w:p>
    <w:p w14:paraId="632EE734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1968B1F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Melinda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Horváthová, Športová 107, Zlaté Klasy , na prenájom nebytového priestoru</w:t>
      </w:r>
    </w:p>
    <w:p w14:paraId="60806F8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schvaľuje</w:t>
      </w:r>
    </w:p>
    <w:p w14:paraId="3A427DB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Prenájom nebytového priestoru nachádzajúcej sa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obec Zlaté Klasy, Školská ulica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802, pozemok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736 , napísaná na LV č. 832, o výmere 95,50 m2</w:t>
      </w:r>
    </w:p>
    <w:p w14:paraId="23DE4EE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 :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Melinda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Horváthová, bytom Športová ulica 107, Zlaté Klasy</w:t>
      </w:r>
    </w:p>
    <w:p w14:paraId="22865B0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Cena :  160,- €/ mesiac bez energií, na obdobie 5 rokov.</w:t>
      </w:r>
    </w:p>
    <w:p w14:paraId="175DC95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030819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bookmarkStart w:id="18" w:name="_Hlk161050721"/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9               za :        7              proti:         0             zdržal sa:      2  </w:t>
      </w:r>
    </w:p>
    <w:bookmarkEnd w:id="17"/>
    <w:p w14:paraId="6C6BC3B5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035A5E9C" w14:textId="77777777" w:rsid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999E217" w14:textId="77777777" w:rsidR="007572F1" w:rsidRPr="00BE113B" w:rsidRDefault="007572F1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bookmarkEnd w:id="18"/>
    <w:p w14:paraId="3CEC2AA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XIII. Odvoz odpadu</w:t>
      </w:r>
    </w:p>
    <w:p w14:paraId="4B2C903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07A6A35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vedomie, že</w:t>
      </w:r>
    </w:p>
    <w:p w14:paraId="1ED5345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Finančná komisia prerokovala dňa 09.02.2024 ponuku od Broker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company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s.r.o., IČO : 47626992,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Rudohorská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33, 974 11 Banská Bystrica na odvoz všetkých pneumatík zo zberného dvora + doprava , za cenu 50,-€/ ton bez DPH a odporúča uzatvorenie zmluvy</w:t>
      </w:r>
    </w:p>
    <w:p w14:paraId="7446EC5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FE5988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B/ súhlasí</w:t>
      </w:r>
    </w:p>
    <w:p w14:paraId="061A361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 uzatvorením zmluvy na odvoz pneumatík s Broker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company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s.r.o., IČO : 47626996,</w:t>
      </w:r>
    </w:p>
    <w:p w14:paraId="3698B95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Rudohorská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33, 974 11 Banská Bystrica </w:t>
      </w:r>
    </w:p>
    <w:p w14:paraId="1C0A001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19" w:name="_Hlk161056094"/>
    </w:p>
    <w:p w14:paraId="46B14306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>Hlasovalo:     9               za :      9                proti:       0               zdržal sa:     0</w:t>
      </w:r>
    </w:p>
    <w:p w14:paraId="60B1E3BE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19651586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55F76F1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20" w:name="_Hlk162255612"/>
      <w:bookmarkEnd w:id="19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XIV. Zriadenie vecného bremena</w:t>
      </w:r>
    </w:p>
    <w:p w14:paraId="106D0AFD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424B52A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5EAE496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BBAU s.r.o, Slnečná ulica 566, 930 36 Horná Potôň, IČO : 51085097, ktorý je investorom stavby „DS_BBAU, Zlaté Klasy, 2x24 BJ, VNK, TS, NNK“ o zriadenie vecného bremena pre Oprávneného :</w:t>
      </w:r>
    </w:p>
    <w:p w14:paraId="5F42B68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Západoslovenská distribučná , a.s .,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Čulenová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6, 816047 Bratislava, IČO : 36361518</w:t>
      </w:r>
    </w:p>
    <w:p w14:paraId="1D6054A6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B/ schvaľuje zriadenie v prospech Oprávneného vecné bremená </w:t>
      </w:r>
    </w:p>
    <w:p w14:paraId="139C195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vecné bremeno in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personam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spočívajúce:</w:t>
      </w:r>
    </w:p>
    <w:p w14:paraId="6685829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zriadení a uložení Elektroenergetických zariadení – podzemné káblové VN (22kV) vedenie a užívanie, prevádzkovanie , údržby, opravy, úpravy, rekonštrukcie , modernizácie a akékoľvek iné stavebné úpravy Elektroenergetických zariadení – podzemné káblové VN(22 kV) vedenie a ich odstránenie</w:t>
      </w:r>
    </w:p>
    <w:p w14:paraId="2AF0909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pozemkoch , ktorých výlučným vlastníkom je Obec Zlaté Klasy v spoluvlastníckom podiele 1/1 k celku,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 , register C KN, na LV č. 832:</w:t>
      </w:r>
    </w:p>
    <w:p w14:paraId="69E886C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26/1, druh orná pôda, o výmere 3811 m2</w:t>
      </w:r>
    </w:p>
    <w:p w14:paraId="1886DBB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51/1, druh zastavaná plocha a nádvorie  o výmere 1287 m2</w:t>
      </w:r>
    </w:p>
    <w:p w14:paraId="08A8563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rozsahu vyznačenom v geometrickom pláne na zameranie vecného bremena číslo 47586800-117/2023, úradne overeným dňa 04.01.2024 pod číslom G1-1/2024</w:t>
      </w:r>
    </w:p>
    <w:p w14:paraId="3CFF9E0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21" w:name="_Hlk161056533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Vecné bremeno sa zriaďuje bezodplatne a na dobu neurčitú.</w:t>
      </w:r>
    </w:p>
    <w:p w14:paraId="355E083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C/ poveruje</w:t>
      </w:r>
    </w:p>
    <w:p w14:paraId="736D52F5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Starostu obce Zlaté Klasy podpísaním Zmluvy o zriadení vecných bremien</w:t>
      </w:r>
    </w:p>
    <w:bookmarkEnd w:id="21"/>
    <w:p w14:paraId="44147751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0323112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9               za :      9                proti:      0                zdržal sa:     0   </w:t>
      </w:r>
    </w:p>
    <w:p w14:paraId="5BE33F12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009166CB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52138C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bookmarkStart w:id="22" w:name="_Hlk162255654"/>
      <w:bookmarkEnd w:id="20"/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XV. Zriadenie vecného bremena</w:t>
      </w:r>
    </w:p>
    <w:p w14:paraId="468B617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</w:t>
      </w:r>
    </w:p>
    <w:p w14:paraId="6C26E24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A/ berie na vedomie</w:t>
      </w:r>
    </w:p>
    <w:p w14:paraId="2AC2B12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Žiadosť BBAU s.r.o, Slnečná ulica 566, 930 36 Horná Potôň, IČO : 51085097, ktorý je investorom stavby „DS_BBAU, Zlaté Klasy, 2x24 BJ, VNK, TS, NNK“ o zriadenie vecného bremena pre Oprávneného :</w:t>
      </w:r>
    </w:p>
    <w:p w14:paraId="0A13016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Západoslovenská distribučná , a.s .,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Čulenová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6, 816047 Bratislava, IČO : 36361518</w:t>
      </w:r>
    </w:p>
    <w:p w14:paraId="1629BD4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B/ schvaľuje zriadenie v prospech Oprávneného vecné bremená </w:t>
      </w:r>
    </w:p>
    <w:p w14:paraId="5A4E7BF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vecné bremeno in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personam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spočívajúce:</w:t>
      </w:r>
    </w:p>
    <w:p w14:paraId="0FF5CD2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zriadení a uložení Elektroenergetických zariadení – podzemné káblové NN (1 kV) vedenie a užívanie, prevádzkovanie , údržby, opravy, úpravy, rekonštrukcie , modernizácie a akékoľvek iné stavebné úpravy Elektroenergetických zariadení – podzemné káblové NN(1 kV) vedenie a ich odstránenie</w:t>
      </w:r>
    </w:p>
    <w:p w14:paraId="63CB392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pozemkoch , ktorých výlučným vlastníkom je Obec Zlaté Klasy v spoluvlastníckom podiele 1/1 k celku, v 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k.ú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Rastiece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Obec Zlaté Klasy, okres Dunajská Streda , register C KN, na LV č. 832:</w:t>
      </w:r>
    </w:p>
    <w:p w14:paraId="065BDEDE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26/1, druh orná pôda, o výmere 3811 m2</w:t>
      </w:r>
    </w:p>
    <w:p w14:paraId="0D819463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51/1, druh zastavaná plocha a nádvorie  o výmere 1287 m2</w:t>
      </w:r>
    </w:p>
    <w:p w14:paraId="3F26541C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p.č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52/5, druh orná pôda o výmere 2355 m2</w:t>
      </w:r>
    </w:p>
    <w:p w14:paraId="3C758E37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rozsahu vyznačenom v geometrickom pláne na zameranie vecného bremena číslo 47586800-118/2023, úradne overeným dňa 04.01.2024 pod číslom G1-2/2024</w:t>
      </w:r>
    </w:p>
    <w:p w14:paraId="04DD97DF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Vecné bremeno sa zriaďuje bezodplatne a na dobu neurčitú.</w:t>
      </w:r>
    </w:p>
    <w:p w14:paraId="4417E8D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C/ poveruje</w:t>
      </w:r>
    </w:p>
    <w:p w14:paraId="644CDEC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Starostu obce Zlaté Klasy podpísaním Zmluvy o zriadení vecných bremien</w:t>
      </w:r>
    </w:p>
    <w:p w14:paraId="740BE54A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7683608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  <w:bookmarkStart w:id="23" w:name="_Hlk161057298"/>
      <w:r w:rsidRPr="00BE113B"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  <w:t xml:space="preserve">Hlasovalo:       9             za :        9              proti:        0              zdržal sa:      0     </w:t>
      </w:r>
    </w:p>
    <w:p w14:paraId="4DB4129D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43ED84FB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bookmarkEnd w:id="22"/>
    <w:bookmarkEnd w:id="23"/>
    <w:p w14:paraId="0A13743E" w14:textId="77777777" w:rsidR="00BE113B" w:rsidRPr="00BE113B" w:rsidRDefault="00BE113B" w:rsidP="00BE113B">
      <w:pPr>
        <w:widowControl w:val="0"/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sk-SK"/>
          <w14:ligatures w14:val="none"/>
        </w:rPr>
        <w:t>XVI. PROJEKT „Triedený zber komunálnych odpadov“</w:t>
      </w:r>
    </w:p>
    <w:p w14:paraId="275F26F2" w14:textId="77777777" w:rsidR="00BE113B" w:rsidRPr="00BE113B" w:rsidRDefault="00BE113B" w:rsidP="00BE113B">
      <w:pPr>
        <w:widowControl w:val="0"/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>Obecné zastupiteľstvo</w:t>
      </w:r>
    </w:p>
    <w:p w14:paraId="0865E324" w14:textId="77777777" w:rsidR="00BE113B" w:rsidRPr="00BE113B" w:rsidRDefault="00BE113B" w:rsidP="00BE113B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A/   konštatuje, že</w:t>
      </w:r>
    </w:p>
    <w:p w14:paraId="47C78BA8" w14:textId="77777777" w:rsidR="00BE113B" w:rsidRPr="00BE113B" w:rsidRDefault="00BE113B" w:rsidP="00BE113B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je vyhlásená Výzva na predkladanie žiadosti o NFP , kód výzvy: PSK-MZP-009-2024-DV-EFRR, názov výzvy :Triedený zber komunálnych odpadov. </w:t>
      </w:r>
    </w:p>
    <w:p w14:paraId="0124970E" w14:textId="77777777" w:rsidR="00BE113B" w:rsidRPr="00BE113B" w:rsidRDefault="00BE113B" w:rsidP="00BE113B">
      <w:pPr>
        <w:widowControl w:val="0"/>
        <w:spacing w:after="0" w:line="25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B/</w:t>
      </w: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schvaľuje</w:t>
      </w:r>
    </w:p>
    <w:p w14:paraId="73C3AED4" w14:textId="77777777" w:rsidR="00BE113B" w:rsidRPr="00BE113B" w:rsidRDefault="00BE113B" w:rsidP="00BE113B">
      <w:pPr>
        <w:widowControl w:val="0"/>
        <w:spacing w:after="0" w:line="25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predloženie Žiadosti o nenávratný finančný príspevok za účelom realizácie projektu „Rekonštrukcia zberného dvora v obci Zlaté klasy“ realizovaného v rámci Výzvy na predkladanie žiadosti o nenávratný finančný príspevok, kód výzvy PSK-MZP-009-2024-DV-EFRR, na SO, pričom ciele projektu , zvýšenie množstva vyzbieraného vytriedeného odpadu, sú v súlade s platným programom rozvoja obce a platným územným plánom</w:t>
      </w:r>
    </w:p>
    <w:p w14:paraId="3516E471" w14:textId="77777777" w:rsidR="00BE113B" w:rsidRPr="00BE113B" w:rsidRDefault="00BE113B" w:rsidP="00BE113B">
      <w:pPr>
        <w:widowControl w:val="0"/>
        <w:tabs>
          <w:tab w:val="left" w:pos="5955"/>
        </w:tabs>
        <w:spacing w:after="0" w:line="25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C/ schvaľuje</w:t>
      </w: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</w:p>
    <w:p w14:paraId="4A4697F2" w14:textId="77777777" w:rsidR="00BE113B" w:rsidRPr="00BE113B" w:rsidRDefault="00BE113B" w:rsidP="00BE113B">
      <w:pPr>
        <w:widowControl w:val="0"/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zabezpečenie povinného spolufinancovania projektu : „Rekonštrukcia zberného dvora v obci Zlaté Klasy“ </w:t>
      </w:r>
      <w:proofErr w:type="spellStart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t.j</w:t>
      </w:r>
      <w:proofErr w:type="spellEnd"/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vo výške minimálne 8% z celkových oprávnených výdavkov</w:t>
      </w:r>
      <w:r w:rsidRPr="00BE11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 z vlastných prostriedkov.</w:t>
      </w:r>
    </w:p>
    <w:p w14:paraId="113FF10A" w14:textId="77777777" w:rsidR="00BE113B" w:rsidRPr="00BE113B" w:rsidRDefault="00BE113B" w:rsidP="00BE113B">
      <w:pPr>
        <w:widowControl w:val="0"/>
        <w:spacing w:after="0" w:line="254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D/ schvaľuje</w:t>
      </w:r>
    </w:p>
    <w:p w14:paraId="5D0EC31B" w14:textId="77777777" w:rsidR="00BE113B" w:rsidRPr="00BE113B" w:rsidRDefault="00BE113B" w:rsidP="00BE113B">
      <w:pPr>
        <w:widowControl w:val="0"/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Zabezpečenie financovania neoprávnených výdavkov , ktoré vzniknú v priebehu realizácie projektu „Rekonštrukcia zberného dvora v obci Zlaté Klasy“  a budú nevyhnutné na dosiahnutie jeho cieľa.</w:t>
      </w:r>
    </w:p>
    <w:p w14:paraId="1A5FBEAC" w14:textId="77777777" w:rsidR="00BE113B" w:rsidRPr="00BE113B" w:rsidRDefault="00BE113B" w:rsidP="00BE113B">
      <w:pPr>
        <w:widowControl w:val="0"/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66229A7C" w14:textId="77777777" w:rsidR="00BE113B" w:rsidRPr="00BE113B" w:rsidRDefault="00BE113B" w:rsidP="00BE113B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Hlasovalo:          9             za :          7              proti:    0                  zdržal sa:    2</w:t>
      </w:r>
    </w:p>
    <w:p w14:paraId="11B6CB95" w14:textId="77777777" w:rsidR="007572F1" w:rsidRPr="00BE113B" w:rsidRDefault="007572F1" w:rsidP="007572F1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Uznesenie schválené, podpísané.</w:t>
      </w:r>
    </w:p>
    <w:p w14:paraId="581AD32F" w14:textId="77777777" w:rsidR="00BE113B" w:rsidRPr="00BE113B" w:rsidRDefault="00BE113B" w:rsidP="00BE11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eastAsia="sk-SK"/>
          <w14:ligatures w14:val="none"/>
        </w:rPr>
      </w:pPr>
    </w:p>
    <w:p w14:paraId="18249129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bookmarkStart w:id="24" w:name="_Hlk161647262"/>
    </w:p>
    <w:bookmarkEnd w:id="16"/>
    <w:p w14:paraId="4DE198A0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Zlatých Klasoch, 15.03.2024</w:t>
      </w:r>
    </w:p>
    <w:p w14:paraId="62A91DF2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CEEB55E" w14:textId="77777777" w:rsidR="00BE113B" w:rsidRPr="00BE113B" w:rsidRDefault="00BE113B" w:rsidP="00BE113B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B09291" w14:textId="77777777" w:rsidR="00BE113B" w:rsidRPr="00BE113B" w:rsidRDefault="00BE113B" w:rsidP="00BE11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Marek Rigó</w:t>
      </w:r>
    </w:p>
    <w:p w14:paraId="5CF3A016" w14:textId="77777777" w:rsidR="00BE113B" w:rsidRPr="00BE113B" w:rsidRDefault="00BE113B" w:rsidP="00BE11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E113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</w:t>
      </w:r>
      <w:bookmarkEnd w:id="6"/>
      <w:bookmarkEnd w:id="14"/>
    </w:p>
    <w:bookmarkEnd w:id="24"/>
    <w:p w14:paraId="09515CEA" w14:textId="77777777" w:rsidR="00BE113B" w:rsidRPr="00BE113B" w:rsidRDefault="00BE113B" w:rsidP="00BE11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1662639" w14:textId="77777777" w:rsidR="00BE113B" w:rsidRPr="00BE113B" w:rsidRDefault="00BE113B" w:rsidP="00BE11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6D50870" w14:textId="77777777" w:rsidR="00BE113B" w:rsidRPr="00BE113B" w:rsidRDefault="00BE113B" w:rsidP="00BE11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5B17F37" w14:textId="77777777" w:rsidR="00BE113B" w:rsidRPr="00BE113B" w:rsidRDefault="00BE113B" w:rsidP="00BE11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2685225" w14:textId="77777777" w:rsidR="00DF798E" w:rsidRDefault="00DF798E"/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1B"/>
    <w:rsid w:val="0024381B"/>
    <w:rsid w:val="007572F1"/>
    <w:rsid w:val="00BE113B"/>
    <w:rsid w:val="00DF798E"/>
    <w:rsid w:val="00F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375E"/>
  <w15:chartTrackingRefBased/>
  <w15:docId w15:val="{ECC4B7C8-313A-45E7-9832-FDE819FE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3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3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38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3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38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3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3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3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3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38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3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38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38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38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38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38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38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38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3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3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3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3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3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38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38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381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38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381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38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lateklasy.sk/obcan/zverejnovanie/vzn-dokumenty/" TargetMode="External"/><Relationship Id="rId4" Type="http://schemas.openxmlformats.org/officeDocument/2006/relationships/hyperlink" Target="https://www.zlateklasy.sk/obcan/zverejnovanie/vzn-dokumenty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2114</Words>
  <Characters>12055</Characters>
  <Application>Microsoft Office Word</Application>
  <DocSecurity>0</DocSecurity>
  <Lines>100</Lines>
  <Paragraphs>28</Paragraphs>
  <ScaleCrop>false</ScaleCrop>
  <Company/>
  <LinksUpToDate>false</LinksUpToDate>
  <CharactersWithSpaces>14141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4</cp:revision>
  <dcterms:created xsi:type="dcterms:W3CDTF">2024-03-26T08:43:00Z</dcterms:created>
  <dcterms:modified xsi:type="dcterms:W3CDTF">2024-03-26T09:03:00Z</dcterms:modified>
</cp:coreProperties>
</file>