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1EF8" w14:textId="62A66655" w:rsidR="002F59FC" w:rsidRDefault="008A73EF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</w:t>
      </w:r>
      <w:r w:rsidR="002F59FC">
        <w:rPr>
          <w:rFonts w:ascii="Times New Roman" w:hAnsi="Times New Roman" w:cs="Times New Roman"/>
          <w:sz w:val="28"/>
          <w:szCs w:val="28"/>
        </w:rPr>
        <w:t xml:space="preserve">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14:paraId="35D71EF9" w14:textId="77777777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D71EFA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14:paraId="35D71EFB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Všeobecne záväzné nariadenia č. 1  /2019</w:t>
      </w:r>
    </w:p>
    <w:p w14:paraId="35D71EFC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financovaní originálnych kompetencií obce Zlaté Klasy na úseku školstva na rok 2019</w:t>
      </w:r>
    </w:p>
    <w:p w14:paraId="35D71EFD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71EFE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35D71EFF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14:paraId="35D71F00" w14:textId="77777777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MŠVVaŠ SR zaradené do siete škôl a školských zariadení Slovenskej republiky.</w:t>
      </w:r>
    </w:p>
    <w:p w14:paraId="35D71F01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71F02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35D71F03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14:paraId="35D71F04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71F05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Škol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MŠ SR 40-01). </w:t>
      </w:r>
    </w:p>
    <w:p w14:paraId="35D71F06" w14:textId="77777777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14:paraId="35D71F07" w14:textId="77777777" w:rsidR="002F59FC" w:rsidRDefault="002F59FC" w:rsidP="002F59F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14:paraId="35D71F08" w14:textId="77777777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14:paraId="35D71F09" w14:textId="77777777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14:paraId="35D71F0A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14:paraId="35D71F0B" w14:textId="77777777" w:rsidR="002F59FC" w:rsidRDefault="002F59FC" w:rsidP="002F59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Určenie výšky a účelu finančných prostriedkov</w:t>
      </w:r>
    </w:p>
    <w:p w14:paraId="35D71F0C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14:paraId="35D71F0D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14:paraId="35D71F0E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14:paraId="35D71F0F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1070,- €,</w:t>
      </w:r>
    </w:p>
    <w:p w14:paraId="35D71F10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14:paraId="35D71F11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660,- €.</w:t>
      </w:r>
    </w:p>
    <w:p w14:paraId="35D71F12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14:paraId="35D71F13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14:paraId="35D71F14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2867,- €.</w:t>
      </w:r>
    </w:p>
    <w:p w14:paraId="35D71F15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14:paraId="35D71F16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2583,- €.</w:t>
      </w:r>
    </w:p>
    <w:p w14:paraId="35D71F17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14:paraId="35D71F18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14:paraId="35D71F19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14:paraId="35D71F1A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563,- €,</w:t>
      </w:r>
    </w:p>
    <w:p w14:paraId="35D71F1B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14:paraId="35D71F1C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563,- €.</w:t>
      </w:r>
    </w:p>
    <w:p w14:paraId="35D71F1D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14:paraId="35D71F1E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14:paraId="35D71F1F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169,- €,</w:t>
      </w:r>
    </w:p>
    <w:p w14:paraId="35D71F20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14:paraId="35D71F21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254,- €.</w:t>
      </w:r>
    </w:p>
    <w:p w14:paraId="35D71F22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14:paraId="35D71F23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14:paraId="35D71F24" w14:textId="20A2D430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Na tomto VZN sa uznieslo Obecné zastupiteľstvo obce Zlaté Klasy uznesením č.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34E9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34E9">
        <w:rPr>
          <w:rFonts w:ascii="Times New Roman" w:hAnsi="Times New Roman" w:cs="Times New Roman"/>
          <w:iCs/>
          <w:sz w:val="28"/>
          <w:szCs w:val="28"/>
        </w:rPr>
        <w:t>01/2019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34E9">
        <w:rPr>
          <w:rFonts w:ascii="Times New Roman" w:hAnsi="Times New Roman" w:cs="Times New Roman"/>
          <w:iCs/>
          <w:sz w:val="28"/>
          <w:szCs w:val="28"/>
        </w:rPr>
        <w:t xml:space="preserve">IV. </w:t>
      </w:r>
      <w:r>
        <w:rPr>
          <w:rFonts w:ascii="Times New Roman" w:hAnsi="Times New Roman" w:cs="Times New Roman"/>
          <w:iCs/>
          <w:sz w:val="28"/>
          <w:szCs w:val="28"/>
        </w:rPr>
        <w:t xml:space="preserve">  zo  dňa </w:t>
      </w:r>
      <w:r w:rsidR="00A737AC">
        <w:rPr>
          <w:rFonts w:ascii="Times New Roman" w:hAnsi="Times New Roman" w:cs="Times New Roman"/>
          <w:iCs/>
          <w:sz w:val="28"/>
          <w:szCs w:val="28"/>
        </w:rPr>
        <w:t>12.02.2019</w:t>
      </w:r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14:paraId="35D71F25" w14:textId="1F801286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Toto VZN nadobúda účinnosť </w:t>
      </w:r>
      <w:r w:rsidR="00A737AC">
        <w:rPr>
          <w:rFonts w:ascii="Times New Roman" w:hAnsi="Times New Roman" w:cs="Times New Roman"/>
          <w:iCs/>
          <w:sz w:val="28"/>
          <w:szCs w:val="28"/>
        </w:rPr>
        <w:t xml:space="preserve"> 01.03.2019.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D71F26" w14:textId="77777777" w:rsidR="002F59FC" w:rsidRDefault="002F59FC" w:rsidP="002F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14:paraId="35D71F27" w14:textId="73F55241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Zlatých Klasoch, dňa </w:t>
      </w:r>
      <w:r w:rsidR="00A737AC">
        <w:rPr>
          <w:rFonts w:ascii="Times New Roman" w:hAnsi="Times New Roman" w:cs="Times New Roman"/>
          <w:sz w:val="28"/>
          <w:szCs w:val="28"/>
        </w:rPr>
        <w:t>12.02.2019</w:t>
      </w:r>
    </w:p>
    <w:p w14:paraId="35D71F28" w14:textId="77777777" w:rsidR="002F59F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D71F29" w14:textId="77777777" w:rsidR="002F59FC" w:rsidRDefault="002F59FC" w:rsidP="002F59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Marek Rigó </w:t>
      </w:r>
    </w:p>
    <w:p w14:paraId="35D71F2A" w14:textId="77777777" w:rsidR="002F59FC" w:rsidRDefault="002F59FC" w:rsidP="002F59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starosta obce    </w:t>
      </w:r>
    </w:p>
    <w:p w14:paraId="35D71F2B" w14:textId="77777777" w:rsidR="002F59FC" w:rsidRDefault="002F59FC" w:rsidP="002F59F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35D71F2C" w14:textId="0C628601" w:rsidR="002F59FC" w:rsidRPr="00A737AC" w:rsidRDefault="002F59FC" w:rsidP="002F59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37AC">
        <w:rPr>
          <w:rFonts w:ascii="Times New Roman" w:hAnsi="Times New Roman" w:cs="Times New Roman"/>
          <w:sz w:val="28"/>
          <w:szCs w:val="28"/>
        </w:rPr>
        <w:t>13.02.2019</w:t>
      </w:r>
    </w:p>
    <w:p w14:paraId="35D71F2D" w14:textId="65A3660D" w:rsidR="000B2323" w:rsidRDefault="002F59FC" w:rsidP="002F59FC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37AC">
        <w:rPr>
          <w:rFonts w:ascii="Times New Roman" w:hAnsi="Times New Roman" w:cs="Times New Roman"/>
          <w:sz w:val="28"/>
          <w:szCs w:val="28"/>
        </w:rPr>
        <w:t>28.02.2019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0B2323" w:rsidSect="00D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E"/>
    <w:rsid w:val="000B2323"/>
    <w:rsid w:val="002F59FC"/>
    <w:rsid w:val="005F695E"/>
    <w:rsid w:val="008A73EF"/>
    <w:rsid w:val="00A737AC"/>
    <w:rsid w:val="00C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EF7"/>
  <w15:chartTrackingRefBased/>
  <w15:docId w15:val="{84A21B6A-73CF-4DB0-A00D-F9769FC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9F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5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4fab4e84ca0a013b2a7d38751f705cd9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e8902b7d96c46f7913e03af3da906563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C0D2B-CC39-4053-9520-9E9DD9995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A47EF-ECF8-4900-85FB-D163AB1FD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58977-982A-4218-9DF8-EFCCFBB85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Bothová Zuzana</cp:lastModifiedBy>
  <cp:revision>5</cp:revision>
  <cp:lastPrinted>2019-03-18T12:23:00Z</cp:lastPrinted>
  <dcterms:created xsi:type="dcterms:W3CDTF">2019-01-25T09:17:00Z</dcterms:created>
  <dcterms:modified xsi:type="dcterms:W3CDTF">2019-03-18T12:44:00Z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