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82BB" w14:textId="12A023DC" w:rsidR="00C23D2B" w:rsidRDefault="00B9035A" w:rsidP="00D05155">
      <w:pPr>
        <w:spacing w:after="0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>Obec</w:t>
      </w:r>
      <w:r w:rsidR="00CD7662">
        <w:rPr>
          <w:rFonts w:ascii="Times New Roman" w:hAnsi="Times New Roman"/>
          <w:b/>
          <w:sz w:val="28"/>
          <w:szCs w:val="28"/>
        </w:rPr>
        <w:t xml:space="preserve"> </w:t>
      </w:r>
      <w:r w:rsidR="00C23D2B">
        <w:rPr>
          <w:rFonts w:ascii="Times New Roman" w:hAnsi="Times New Roman"/>
          <w:b/>
          <w:sz w:val="28"/>
          <w:szCs w:val="28"/>
        </w:rPr>
        <w:t xml:space="preserve"> Zlaté Klasy</w:t>
      </w:r>
    </w:p>
    <w:p w14:paraId="42471565" w14:textId="2DFF92A0" w:rsidR="00C23D2B" w:rsidRDefault="00C23D2B" w:rsidP="00C23D2B">
      <w:pPr>
        <w:keepNext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mallCaps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záznam z vyhodnotenia ponúk zo z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adania zákazky podľa § 117 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zákona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č.343/2015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o verejnom obstarávaní</w:t>
      </w:r>
    </w:p>
    <w:p w14:paraId="605D2FB9" w14:textId="77777777" w:rsidR="00C43658" w:rsidRDefault="00D05155" w:rsidP="00C23D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 R</w:t>
      </w:r>
      <w:r w:rsidR="00C43658">
        <w:rPr>
          <w:rFonts w:ascii="Times New Roman" w:hAnsi="Times New Roman"/>
          <w:b/>
          <w:sz w:val="28"/>
          <w:szCs w:val="28"/>
        </w:rPr>
        <w:t xml:space="preserve">ekonštrukcia fasády dvoch nájomných bytových domov </w:t>
      </w:r>
    </w:p>
    <w:p w14:paraId="3C0C9C42" w14:textId="5231ECFB" w:rsidR="00C23D2B" w:rsidRDefault="00B05C26" w:rsidP="00C23D2B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 v obci </w:t>
      </w:r>
      <w:r w:rsidR="00D05155">
        <w:rPr>
          <w:rFonts w:ascii="Times New Roman" w:hAnsi="Times New Roman"/>
          <w:b/>
          <w:sz w:val="28"/>
          <w:szCs w:val="28"/>
        </w:rPr>
        <w:t xml:space="preserve"> </w:t>
      </w:r>
      <w:r w:rsidR="00CC2BDB">
        <w:rPr>
          <w:rFonts w:ascii="Times New Roman" w:hAnsi="Times New Roman"/>
          <w:b/>
          <w:sz w:val="28"/>
          <w:szCs w:val="28"/>
        </w:rPr>
        <w:t>Zlaté Klasy“</w:t>
      </w:r>
    </w:p>
    <w:p w14:paraId="4AD35E47" w14:textId="35E38391" w:rsidR="00C23D2B" w:rsidRDefault="00CD7662" w:rsidP="00C23D2B">
      <w:pPr>
        <w:keepNext/>
        <w:spacing w:before="240" w:after="240" w:line="240" w:lineRule="auto"/>
        <w:ind w:right="57"/>
        <w:contextualSpacing/>
        <w:jc w:val="center"/>
        <w:outlineLvl w:val="0"/>
        <w:rPr>
          <w:rFonts w:ascii="Times New Roman" w:eastAsia="Times New Roman" w:hAnsi="Times New Roman"/>
          <w:bCs/>
          <w:smallCaps/>
          <w:lang w:eastAsia="cs-CZ"/>
        </w:rPr>
      </w:pP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zo dňa     </w:t>
      </w:r>
      <w:r w:rsidR="00C43658">
        <w:rPr>
          <w:rFonts w:ascii="Times New Roman" w:eastAsia="Times New Roman" w:hAnsi="Times New Roman"/>
          <w:b/>
          <w:bCs/>
          <w:smallCaps/>
          <w:lang w:eastAsia="cs-CZ"/>
        </w:rPr>
        <w:t>28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.0</w:t>
      </w:r>
      <w:r w:rsidR="00C43658">
        <w:rPr>
          <w:rFonts w:ascii="Times New Roman" w:eastAsia="Times New Roman" w:hAnsi="Times New Roman"/>
          <w:b/>
          <w:bCs/>
          <w:smallCaps/>
          <w:lang w:eastAsia="cs-CZ"/>
        </w:rPr>
        <w:t>5</w:t>
      </w:r>
      <w:bookmarkStart w:id="0" w:name="_GoBack"/>
      <w:bookmarkEnd w:id="0"/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.</w:t>
      </w: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2018</w:t>
      </w:r>
      <w:r w:rsidR="00C23D2B"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</w:p>
    <w:p w14:paraId="29D49C84" w14:textId="77777777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---------------------------------------------------------------------------------------------------------------------------</w:t>
      </w:r>
    </w:p>
    <w:p w14:paraId="5C853BCF" w14:textId="77777777" w:rsidR="00C23D2B" w:rsidRDefault="00C23D2B" w:rsidP="00C23D2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Zoznam uchádzačov a poradie v akom doručili súťažné ponuky:</w:t>
      </w:r>
    </w:p>
    <w:p w14:paraId="045F3A81" w14:textId="714A8EF9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Meno uchádzača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ab/>
      </w:r>
    </w:p>
    <w:p w14:paraId="545427FA" w14:textId="4F9B12A4" w:rsidR="00C23D2B" w:rsidRDefault="00C23D2B" w:rsidP="00C23D2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D05155">
        <w:rPr>
          <w:rFonts w:ascii="Times New Roman" w:hAnsi="Times New Roman"/>
          <w:b/>
          <w:sz w:val="24"/>
          <w:szCs w:val="24"/>
        </w:rPr>
        <w:t>fikácia uchádzača</w:t>
      </w:r>
      <w:r w:rsidR="00C23250">
        <w:rPr>
          <w:rFonts w:ascii="Times New Roman" w:hAnsi="Times New Roman"/>
          <w:b/>
          <w:sz w:val="24"/>
          <w:szCs w:val="24"/>
        </w:rPr>
        <w:t xml:space="preserve"> </w:t>
      </w:r>
      <w:r w:rsidR="00CD7662">
        <w:rPr>
          <w:rFonts w:ascii="Times New Roman" w:hAnsi="Times New Roman"/>
          <w:b/>
          <w:sz w:val="24"/>
          <w:szCs w:val="24"/>
        </w:rPr>
        <w:t>:</w:t>
      </w:r>
      <w:r w:rsidR="00B05C26">
        <w:rPr>
          <w:rFonts w:ascii="Times New Roman" w:hAnsi="Times New Roman"/>
          <w:b/>
          <w:sz w:val="24"/>
          <w:szCs w:val="24"/>
        </w:rPr>
        <w:t xml:space="preserve"> </w:t>
      </w:r>
      <w:r w:rsidR="00F124AC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="00F124AC">
        <w:rPr>
          <w:rFonts w:ascii="Times New Roman" w:hAnsi="Times New Roman"/>
          <w:sz w:val="24"/>
          <w:szCs w:val="24"/>
        </w:rPr>
        <w:t>Bittera</w:t>
      </w:r>
      <w:proofErr w:type="spellEnd"/>
      <w:r w:rsidR="00F124AC">
        <w:rPr>
          <w:rFonts w:ascii="Times New Roman" w:hAnsi="Times New Roman"/>
          <w:sz w:val="24"/>
          <w:szCs w:val="24"/>
        </w:rPr>
        <w:t xml:space="preserve"> , Hubice 11</w:t>
      </w:r>
    </w:p>
    <w:p w14:paraId="3B8E75BE" w14:textId="0B9BC361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F124AC">
        <w:rPr>
          <w:rFonts w:ascii="Times New Roman" w:hAnsi="Times New Roman"/>
          <w:sz w:val="24"/>
          <w:szCs w:val="24"/>
        </w:rPr>
        <w:t>22.05</w:t>
      </w:r>
      <w:r w:rsidR="00B05C26">
        <w:rPr>
          <w:rFonts w:ascii="Times New Roman" w:hAnsi="Times New Roman"/>
          <w:sz w:val="24"/>
          <w:szCs w:val="24"/>
        </w:rPr>
        <w:t>.2018 - osobne</w:t>
      </w:r>
    </w:p>
    <w:p w14:paraId="6347BE48" w14:textId="322D6B55" w:rsidR="00C23D2B" w:rsidRPr="00787692" w:rsidRDefault="00C23D2B" w:rsidP="00C23D2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F124AC">
        <w:rPr>
          <w:rFonts w:ascii="Times New Roman" w:hAnsi="Times New Roman"/>
          <w:b/>
          <w:sz w:val="24"/>
          <w:szCs w:val="24"/>
        </w:rPr>
        <w:t xml:space="preserve">fikácia uchádzača: </w:t>
      </w:r>
      <w:r w:rsidR="00F124AC">
        <w:rPr>
          <w:rFonts w:ascii="Times New Roman" w:hAnsi="Times New Roman"/>
          <w:sz w:val="24"/>
          <w:szCs w:val="24"/>
        </w:rPr>
        <w:t>Milan Nagy – STAV, Kráľ. Kračany 151</w:t>
      </w:r>
    </w:p>
    <w:p w14:paraId="525BBC34" w14:textId="073745BE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F124AC">
        <w:rPr>
          <w:rFonts w:ascii="Times New Roman" w:hAnsi="Times New Roman"/>
          <w:sz w:val="24"/>
          <w:szCs w:val="24"/>
        </w:rPr>
        <w:t>22.05</w:t>
      </w:r>
      <w:r w:rsidR="003103F5">
        <w:rPr>
          <w:rFonts w:ascii="Times New Roman" w:hAnsi="Times New Roman"/>
          <w:sz w:val="24"/>
          <w:szCs w:val="24"/>
        </w:rPr>
        <w:t>.2018 - osobne</w:t>
      </w:r>
    </w:p>
    <w:p w14:paraId="2965CC86" w14:textId="6E7B437E" w:rsidR="00C23D2B" w:rsidRDefault="00C23D2B" w:rsidP="00C23D2B">
      <w:pPr>
        <w:pStyle w:val="Odsekzoznamu"/>
        <w:spacing w:after="24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72700B95" w14:textId="6694EAC7" w:rsidR="00C23250" w:rsidRPr="00CD7662" w:rsidRDefault="00C23250" w:rsidP="00CD7662">
      <w:pPr>
        <w:pStyle w:val="Odsekzoznamu"/>
        <w:spacing w:after="240" w:line="240" w:lineRule="auto"/>
        <w:ind w:left="643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153EC3D6" w14:textId="77777777" w:rsidR="006E660E" w:rsidRDefault="006E660E" w:rsidP="00C23250">
      <w:pPr>
        <w:pStyle w:val="Odsekzoznamu"/>
        <w:spacing w:after="0" w:line="240" w:lineRule="auto"/>
        <w:ind w:left="641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3A4BFFB9" w14:textId="796C4514" w:rsidR="00C23250" w:rsidRPr="00C23250" w:rsidRDefault="00C23D2B" w:rsidP="00C232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 w:rsidRPr="00C232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Cenové ponuky uchádzačov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2240"/>
        <w:gridCol w:w="1689"/>
        <w:gridCol w:w="2130"/>
      </w:tblGrid>
      <w:tr w:rsidR="00C23D2B" w14:paraId="49E4263C" w14:textId="77777777" w:rsidTr="00C23D2B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4A2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F6AB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bez DPH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D5DC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DPH v EUR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4DAA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s DPH</w:t>
            </w:r>
          </w:p>
        </w:tc>
      </w:tr>
      <w:tr w:rsidR="00C23D2B" w14:paraId="0A6F6A8E" w14:textId="77777777" w:rsidTr="00357A72">
        <w:trPr>
          <w:trHeight w:val="391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D78" w14:textId="78892FE1" w:rsidR="00C23D2B" w:rsidRDefault="00F124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Gabriel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Bittera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DFB" w14:textId="2393EEA4" w:rsidR="00C23D2B" w:rsidRDefault="00F124AC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52.800,-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AC5" w14:textId="6E355416" w:rsidR="00C23D2B" w:rsidRDefault="00F124AC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10.560,-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A9AF" w14:textId="6BCBB1F6" w:rsidR="00C23D2B" w:rsidRDefault="00F124AC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63.360,-</w:t>
            </w:r>
          </w:p>
        </w:tc>
      </w:tr>
      <w:tr w:rsidR="00C23D2B" w14:paraId="5321ED98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41A" w14:textId="647A75B0" w:rsidR="00C23D2B" w:rsidRPr="00647BE6" w:rsidRDefault="00F124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Milan Nagy - STAV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455" w14:textId="08C07C70" w:rsidR="00C23D2B" w:rsidRDefault="00F12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67.600,-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7028" w14:textId="5D1B363B" w:rsidR="00C23D2B" w:rsidRDefault="00F12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13.520,-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FF8" w14:textId="1C03F3C7" w:rsidR="00C23D2B" w:rsidRDefault="00F12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81.120,-</w:t>
            </w:r>
          </w:p>
        </w:tc>
      </w:tr>
    </w:tbl>
    <w:p w14:paraId="2A1BFFEC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0F35BBA2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V zmysle Výzvy na predkladanie ponúk je jediným kritériom na vyhodnotenie ponúk najnižšia cena celkom v EUR za celý predmet zákazky. Na základe cenových ponúk predložených uchádzačmi, bolo zostavené nasledovné poradie uchádzačov.</w:t>
      </w:r>
    </w:p>
    <w:p w14:paraId="62132A0D" w14:textId="77777777" w:rsidR="00357A72" w:rsidRDefault="00357A72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257"/>
        <w:gridCol w:w="3361"/>
      </w:tblGrid>
      <w:tr w:rsidR="00C23D2B" w14:paraId="078D9905" w14:textId="77777777" w:rsidTr="00C23D2B">
        <w:trPr>
          <w:trHeight w:val="32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54BF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Porad.číslo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12A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A090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Cenová ponuka vrátane DPH</w:t>
            </w:r>
          </w:p>
        </w:tc>
      </w:tr>
      <w:tr w:rsidR="00C23D2B" w14:paraId="00910A0C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D16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EA5" w14:textId="0FFF1EA4" w:rsidR="00C23D2B" w:rsidRDefault="00F124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Gabriel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Bittera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7C3" w14:textId="06FD5A36" w:rsidR="00C23D2B" w:rsidRDefault="00F124AC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63.360,-</w:t>
            </w:r>
          </w:p>
        </w:tc>
      </w:tr>
      <w:tr w:rsidR="00C23D2B" w14:paraId="10E707DA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188B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074" w14:textId="3ECAF9AB" w:rsidR="00C23D2B" w:rsidRDefault="00F124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Milan Nagy- STAV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CEA" w14:textId="4B83AF1E" w:rsidR="00C23D2B" w:rsidRDefault="00F124AC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81.120,-</w:t>
            </w:r>
          </w:p>
        </w:tc>
      </w:tr>
    </w:tbl>
    <w:p w14:paraId="615A5959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62229355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Všetci uchádzači predložili ponuky v lehote na predkladanie ponúk určenej verejným obstarávateľom a všetky predložené ponuky boli zaradené do hodnotiaceho procesu. </w:t>
      </w:r>
    </w:p>
    <w:p w14:paraId="637B0236" w14:textId="524F256F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Nakoľko jediným kritériom na vyhodnotenie ponúk bola najnižšia cena celkom v EUR /vrátane DPH/ za celý predmet zákazky, na základe zostaveného poradia v zmysle </w:t>
      </w:r>
      <w:r w:rsidR="00C43658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predložených cenových ponúk,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úspešným uchádzačom </w:t>
      </w:r>
      <w:r w:rsidR="00C43658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stal: </w:t>
      </w:r>
    </w:p>
    <w:p w14:paraId="7B7F6BC7" w14:textId="412F395D" w:rsidR="00C23D2B" w:rsidRDefault="00C23D2B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</w:t>
      </w:r>
      <w:r w:rsidR="00647BE6">
        <w:rPr>
          <w:rFonts w:ascii="Times New Roman" w:hAnsi="Times New Roman"/>
          <w:b/>
          <w:sz w:val="24"/>
          <w:szCs w:val="24"/>
        </w:rPr>
        <w:t>ácia uchádz</w:t>
      </w:r>
      <w:r w:rsidR="00C23250">
        <w:rPr>
          <w:rFonts w:ascii="Times New Roman" w:hAnsi="Times New Roman"/>
          <w:b/>
          <w:sz w:val="24"/>
          <w:szCs w:val="24"/>
        </w:rPr>
        <w:t>ača :</w:t>
      </w:r>
      <w:r w:rsidR="00357A72">
        <w:rPr>
          <w:rFonts w:ascii="Times New Roman" w:hAnsi="Times New Roman"/>
          <w:b/>
          <w:sz w:val="24"/>
          <w:szCs w:val="24"/>
        </w:rPr>
        <w:t xml:space="preserve"> </w:t>
      </w:r>
      <w:r w:rsidR="00C43658">
        <w:rPr>
          <w:rFonts w:ascii="Times New Roman" w:hAnsi="Times New Roman"/>
          <w:b/>
          <w:sz w:val="24"/>
          <w:szCs w:val="24"/>
        </w:rPr>
        <w:t xml:space="preserve">Gabriel </w:t>
      </w:r>
      <w:proofErr w:type="spellStart"/>
      <w:r w:rsidR="00C43658">
        <w:rPr>
          <w:rFonts w:ascii="Times New Roman" w:hAnsi="Times New Roman"/>
          <w:b/>
          <w:sz w:val="24"/>
          <w:szCs w:val="24"/>
        </w:rPr>
        <w:t>Bittera</w:t>
      </w:r>
      <w:proofErr w:type="spellEnd"/>
      <w:r w:rsidR="003103F5">
        <w:rPr>
          <w:rFonts w:ascii="Times New Roman" w:hAnsi="Times New Roman"/>
          <w:b/>
          <w:sz w:val="24"/>
          <w:szCs w:val="24"/>
        </w:rPr>
        <w:t>,</w:t>
      </w:r>
      <w:r w:rsidR="00C43658">
        <w:rPr>
          <w:rFonts w:ascii="Times New Roman" w:hAnsi="Times New Roman"/>
          <w:b/>
          <w:sz w:val="24"/>
          <w:szCs w:val="24"/>
        </w:rPr>
        <w:t xml:space="preserve"> Hubice 11, 930 39 Zlaté Klasy</w:t>
      </w:r>
      <w:r w:rsidR="003103F5">
        <w:rPr>
          <w:rFonts w:ascii="Times New Roman" w:hAnsi="Times New Roman"/>
          <w:b/>
          <w:sz w:val="24"/>
          <w:szCs w:val="24"/>
        </w:rPr>
        <w:t xml:space="preserve"> </w:t>
      </w:r>
    </w:p>
    <w:p w14:paraId="143AA56F" w14:textId="45A85880" w:rsidR="003103F5" w:rsidRDefault="00C43658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 : 176 74 123</w:t>
      </w:r>
    </w:p>
    <w:p w14:paraId="6F9E997A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DD6FB3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56BC5C" w14:textId="172CE1CA" w:rsidR="00442021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Vypracovala :</w:t>
      </w:r>
      <w:r w:rsidR="003103F5">
        <w:rPr>
          <w:rFonts w:ascii="Times New Roman" w:hAnsi="Times New Roman"/>
          <w:sz w:val="24"/>
          <w:szCs w:val="24"/>
        </w:rPr>
        <w:t xml:space="preserve"> Zuzana Bothová</w:t>
      </w:r>
    </w:p>
    <w:p w14:paraId="287C484A" w14:textId="51A01A60" w:rsidR="00C23250" w:rsidRDefault="00C23250" w:rsidP="00C23D2B">
      <w:pPr>
        <w:spacing w:after="240" w:line="240" w:lineRule="auto"/>
        <w:contextualSpacing/>
        <w:jc w:val="both"/>
      </w:pPr>
    </w:p>
    <w:p w14:paraId="49A3024E" w14:textId="77777777" w:rsidR="006E660E" w:rsidRDefault="006E660E" w:rsidP="00C23D2B">
      <w:pPr>
        <w:spacing w:after="240" w:line="240" w:lineRule="auto"/>
        <w:contextualSpacing/>
        <w:jc w:val="both"/>
      </w:pPr>
    </w:p>
    <w:p w14:paraId="10A97FFF" w14:textId="77777777" w:rsidR="00C23250" w:rsidRDefault="00C23250" w:rsidP="00C23D2B">
      <w:pPr>
        <w:spacing w:after="240" w:line="240" w:lineRule="auto"/>
        <w:contextualSpacing/>
        <w:jc w:val="both"/>
      </w:pPr>
    </w:p>
    <w:sectPr w:rsidR="00C2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E2D9C"/>
    <w:multiLevelType w:val="hybridMultilevel"/>
    <w:tmpl w:val="7B8295BC"/>
    <w:lvl w:ilvl="0" w:tplc="E56E39A4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95"/>
    <w:rsid w:val="003103F5"/>
    <w:rsid w:val="00357A72"/>
    <w:rsid w:val="003D7B95"/>
    <w:rsid w:val="00442021"/>
    <w:rsid w:val="00647BE6"/>
    <w:rsid w:val="006E660E"/>
    <w:rsid w:val="00787692"/>
    <w:rsid w:val="00A87530"/>
    <w:rsid w:val="00B05C26"/>
    <w:rsid w:val="00B9035A"/>
    <w:rsid w:val="00C23250"/>
    <w:rsid w:val="00C23D2B"/>
    <w:rsid w:val="00C43658"/>
    <w:rsid w:val="00CC2BDB"/>
    <w:rsid w:val="00CD7662"/>
    <w:rsid w:val="00D05155"/>
    <w:rsid w:val="00F1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2945"/>
  <w15:chartTrackingRefBased/>
  <w15:docId w15:val="{8F8338AF-1AF3-4E34-A1C1-E1D3C10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23D2B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3D2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F68A-1435-4EDC-A8CB-BC6DB734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Bothová</dc:creator>
  <cp:keywords/>
  <dc:description/>
  <cp:lastModifiedBy>Bothová Zuzana</cp:lastModifiedBy>
  <cp:revision>13</cp:revision>
  <cp:lastPrinted>2018-05-29T08:45:00Z</cp:lastPrinted>
  <dcterms:created xsi:type="dcterms:W3CDTF">2016-02-26T12:41:00Z</dcterms:created>
  <dcterms:modified xsi:type="dcterms:W3CDTF">2018-05-29T08:46:00Z</dcterms:modified>
</cp:coreProperties>
</file>